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D0DCC" w14:textId="5C18358B" w:rsidR="006E0B40" w:rsidRPr="00D80879" w:rsidRDefault="006E0B40" w:rsidP="006E0B40">
      <w:pPr>
        <w:tabs>
          <w:tab w:val="right" w:pos="9781"/>
        </w:tabs>
        <w:rPr>
          <w:rFonts w:ascii="Arial" w:eastAsia="PMingLiU" w:hAnsi="Arial" w:cs="Arial"/>
          <w:b/>
          <w:noProof/>
          <w:sz w:val="24"/>
          <w:szCs w:val="24"/>
          <w:lang w:eastAsia="zh-TW"/>
        </w:rPr>
      </w:pPr>
      <w:r>
        <w:rPr>
          <w:rFonts w:ascii="Arial" w:hAnsi="Arial" w:cs="Arial"/>
          <w:b/>
          <w:noProof/>
          <w:sz w:val="24"/>
          <w:szCs w:val="24"/>
        </w:rPr>
        <w:t>SA WG2 Meeting #S2-1</w:t>
      </w:r>
      <w:r w:rsidR="00B54B80">
        <w:rPr>
          <w:rFonts w:ascii="Arial" w:hAnsi="Arial" w:cs="Arial"/>
          <w:b/>
          <w:noProof/>
          <w:sz w:val="24"/>
          <w:szCs w:val="24"/>
        </w:rPr>
        <w:t>5</w:t>
      </w:r>
      <w:r w:rsidR="00954D35">
        <w:rPr>
          <w:rFonts w:ascii="Arial" w:hAnsi="Arial" w:cs="Arial"/>
          <w:b/>
          <w:noProof/>
          <w:sz w:val="24"/>
          <w:szCs w:val="24"/>
        </w:rPr>
        <w:t>4</w:t>
      </w:r>
      <w:r>
        <w:rPr>
          <w:rFonts w:ascii="Arial" w:hAnsi="Arial" w:cs="Arial"/>
          <w:b/>
          <w:noProof/>
          <w:sz w:val="24"/>
          <w:szCs w:val="24"/>
        </w:rPr>
        <w:tab/>
        <w:t>S2-22</w:t>
      </w:r>
      <w:r w:rsidR="00865707">
        <w:rPr>
          <w:rFonts w:ascii="Arial" w:eastAsia="PMingLiU" w:hAnsi="Arial" w:cs="Arial"/>
          <w:b/>
          <w:noProof/>
          <w:sz w:val="24"/>
          <w:szCs w:val="24"/>
          <w:lang w:eastAsia="zh-TW"/>
        </w:rPr>
        <w:t>1</w:t>
      </w:r>
      <w:r w:rsidR="00664022">
        <w:rPr>
          <w:rFonts w:ascii="Arial" w:eastAsia="PMingLiU" w:hAnsi="Arial" w:cs="Arial"/>
          <w:b/>
          <w:noProof/>
          <w:sz w:val="24"/>
          <w:szCs w:val="24"/>
          <w:lang w:eastAsia="zh-TW"/>
        </w:rPr>
        <w:t>10</w:t>
      </w:r>
      <w:r w:rsidR="00CC0C18">
        <w:rPr>
          <w:rFonts w:ascii="Arial" w:eastAsia="PMingLiU" w:hAnsi="Arial" w:cs="Arial"/>
          <w:b/>
          <w:noProof/>
          <w:sz w:val="24"/>
          <w:szCs w:val="24"/>
          <w:lang w:eastAsia="zh-TW"/>
        </w:rPr>
        <w:t>2</w:t>
      </w:r>
      <w:r w:rsidR="00664022">
        <w:rPr>
          <w:rFonts w:ascii="Arial" w:eastAsia="PMingLiU" w:hAnsi="Arial" w:cs="Arial"/>
          <w:b/>
          <w:noProof/>
          <w:sz w:val="24"/>
          <w:szCs w:val="24"/>
          <w:lang w:eastAsia="zh-TW"/>
        </w:rPr>
        <w:t>9</w:t>
      </w:r>
    </w:p>
    <w:p w14:paraId="2627319D" w14:textId="470E9DA9" w:rsidR="006E0B40" w:rsidRPr="00471B80" w:rsidRDefault="00954D35"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14</w:t>
      </w:r>
      <w:r w:rsidR="006E0B40" w:rsidRPr="003D0874">
        <w:rPr>
          <w:rFonts w:ascii="Arial" w:hAnsi="Arial" w:cs="Arial"/>
          <w:b/>
          <w:noProof/>
          <w:sz w:val="24"/>
        </w:rPr>
        <w:t xml:space="preserve"> </w:t>
      </w:r>
      <w:r w:rsidR="006E0B40">
        <w:rPr>
          <w:rFonts w:ascii="Arial" w:hAnsi="Arial" w:cs="Arial"/>
          <w:b/>
          <w:noProof/>
          <w:sz w:val="24"/>
        </w:rPr>
        <w:t xml:space="preserve">– </w:t>
      </w:r>
      <w:r w:rsidR="00823761">
        <w:rPr>
          <w:rFonts w:ascii="Arial" w:hAnsi="Arial" w:cs="Arial"/>
          <w:b/>
          <w:noProof/>
          <w:sz w:val="24"/>
        </w:rPr>
        <w:t>1</w:t>
      </w:r>
      <w:r>
        <w:rPr>
          <w:rFonts w:ascii="Arial" w:hAnsi="Arial" w:cs="Arial"/>
          <w:b/>
          <w:noProof/>
          <w:sz w:val="24"/>
        </w:rPr>
        <w:t>8</w:t>
      </w:r>
      <w:r w:rsidR="00B54B80">
        <w:rPr>
          <w:rFonts w:ascii="Arial" w:hAnsi="Arial" w:cs="Arial"/>
          <w:b/>
          <w:noProof/>
          <w:sz w:val="24"/>
        </w:rPr>
        <w:t xml:space="preserve"> </w:t>
      </w:r>
      <w:r>
        <w:rPr>
          <w:rFonts w:ascii="Arial" w:hAnsi="Arial" w:cs="Arial"/>
          <w:b/>
          <w:noProof/>
          <w:sz w:val="24"/>
        </w:rPr>
        <w:t>Nov</w:t>
      </w:r>
      <w:r w:rsidR="005478D6">
        <w:rPr>
          <w:rFonts w:ascii="Arial" w:hAnsi="Arial" w:cs="Arial"/>
          <w:b/>
          <w:noProof/>
          <w:sz w:val="24"/>
        </w:rPr>
        <w:t>.</w:t>
      </w:r>
      <w:r w:rsidR="006E0B40" w:rsidRPr="003D0874">
        <w:rPr>
          <w:rFonts w:ascii="Arial" w:hAnsi="Arial" w:cs="Arial"/>
          <w:b/>
          <w:noProof/>
          <w:sz w:val="24"/>
        </w:rPr>
        <w:t xml:space="preserve"> </w:t>
      </w:r>
      <w:r w:rsidR="006E0B40" w:rsidRPr="002F1C4D">
        <w:rPr>
          <w:rFonts w:ascii="Arial" w:hAnsi="Arial" w:cs="Arial"/>
          <w:b/>
          <w:noProof/>
          <w:sz w:val="24"/>
        </w:rPr>
        <w:t>20</w:t>
      </w:r>
      <w:r w:rsidR="006E0B40">
        <w:rPr>
          <w:rFonts w:ascii="Arial" w:hAnsi="Arial" w:cs="Arial"/>
          <w:b/>
          <w:noProof/>
          <w:sz w:val="24"/>
        </w:rPr>
        <w:t>22</w:t>
      </w:r>
      <w:r w:rsidR="006E0B40">
        <w:rPr>
          <w:rFonts w:ascii="Arial" w:hAnsi="Arial" w:cs="Arial"/>
          <w:b/>
          <w:noProof/>
          <w:sz w:val="24"/>
          <w:szCs w:val="24"/>
        </w:rPr>
        <w:t>,</w:t>
      </w:r>
      <w:r>
        <w:rPr>
          <w:rFonts w:ascii="Arial" w:hAnsi="Arial" w:cs="Arial"/>
          <w:b/>
          <w:noProof/>
          <w:sz w:val="24"/>
          <w:szCs w:val="24"/>
        </w:rPr>
        <w:t xml:space="preserve"> Toulouse</w:t>
      </w:r>
      <w:r w:rsidR="006E0B40" w:rsidRPr="00A4380C">
        <w:rPr>
          <w:rFonts w:ascii="Arial" w:hAnsi="Arial" w:cs="Arial"/>
          <w:b/>
          <w:noProof/>
          <w:color w:val="0000FF"/>
        </w:rPr>
        <w:tab/>
        <w:t>(revision of</w:t>
      </w:r>
      <w:r w:rsidR="006E0B40">
        <w:rPr>
          <w:rFonts w:ascii="Arial" w:hAnsi="Arial" w:cs="Arial"/>
          <w:b/>
          <w:noProof/>
          <w:color w:val="0000FF"/>
        </w:rPr>
        <w:t xml:space="preserve"> </w:t>
      </w:r>
      <w:r w:rsidR="00CC0C18">
        <w:rPr>
          <w:rFonts w:ascii="Arial" w:hAnsi="Arial" w:cs="Arial"/>
          <w:b/>
          <w:noProof/>
          <w:color w:val="0000FF"/>
        </w:rPr>
        <w:t xml:space="preserve">S2-2211099, </w:t>
      </w:r>
      <w:r w:rsidR="006E0B40">
        <w:rPr>
          <w:rFonts w:ascii="Arial" w:hAnsi="Arial" w:cs="Arial"/>
          <w:b/>
          <w:noProof/>
          <w:color w:val="0000FF"/>
        </w:rPr>
        <w:t>S2-22</w:t>
      </w:r>
      <w:r w:rsidR="00664022">
        <w:rPr>
          <w:rFonts w:ascii="Arial" w:hAnsi="Arial" w:cs="Arial"/>
          <w:b/>
          <w:noProof/>
          <w:color w:val="0000FF"/>
        </w:rPr>
        <w:t>10562</w:t>
      </w:r>
      <w:r w:rsidR="006E0B40" w:rsidRPr="00A4380C">
        <w:rPr>
          <w:rFonts w:ascii="Arial" w:hAnsi="Arial" w:cs="Arial"/>
          <w:b/>
          <w:noProof/>
          <w:color w:val="0000FF"/>
        </w:rPr>
        <w:t>)</w:t>
      </w:r>
    </w:p>
    <w:p w14:paraId="4BE83621" w14:textId="2FD0BDA0"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B54B80">
        <w:rPr>
          <w:rFonts w:ascii="Arial" w:hAnsi="Arial" w:cs="Arial"/>
          <w:b/>
        </w:rPr>
        <w:t>MediaTek Inc.</w:t>
      </w:r>
      <w:r w:rsidR="000D00FE">
        <w:rPr>
          <w:rFonts w:ascii="Arial" w:hAnsi="Arial" w:cs="Arial"/>
          <w:b/>
        </w:rPr>
        <w:t>, Qualcomm</w:t>
      </w:r>
    </w:p>
    <w:p w14:paraId="765619B3" w14:textId="291775D7"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478D6">
        <w:rPr>
          <w:rFonts w:ascii="Arial" w:hAnsi="Arial" w:cs="Arial"/>
          <w:b/>
        </w:rPr>
        <w:t>KI#</w:t>
      </w:r>
      <w:r w:rsidR="00421E76">
        <w:rPr>
          <w:rFonts w:ascii="Arial" w:hAnsi="Arial" w:cs="Arial"/>
          <w:b/>
        </w:rPr>
        <w:t>4</w:t>
      </w:r>
      <w:r w:rsidR="005478D6">
        <w:rPr>
          <w:rFonts w:ascii="Arial" w:hAnsi="Arial" w:cs="Arial"/>
          <w:b/>
        </w:rPr>
        <w:t xml:space="preserve">: </w:t>
      </w:r>
      <w:r w:rsidR="00885E3A">
        <w:rPr>
          <w:rFonts w:ascii="Arial" w:hAnsi="Arial" w:cs="Arial"/>
          <w:b/>
        </w:rPr>
        <w:t>Resolve ENs and Update the conclusion</w:t>
      </w:r>
    </w:p>
    <w:p w14:paraId="6B5F945F" w14:textId="24300FFD"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F055FF">
        <w:rPr>
          <w:rFonts w:ascii="Arial" w:hAnsi="Arial" w:cs="Arial"/>
          <w:b/>
        </w:rPr>
        <w:t>Approval</w:t>
      </w:r>
    </w:p>
    <w:p w14:paraId="4CCBE717" w14:textId="7A90127E"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w:t>
      </w:r>
      <w:r w:rsidR="00D26B7D">
        <w:rPr>
          <w:rFonts w:ascii="Arial" w:hAnsi="Arial" w:cs="Arial"/>
          <w:b/>
        </w:rPr>
        <w:t>4</w:t>
      </w:r>
      <w:r w:rsidR="00632B48">
        <w:rPr>
          <w:rFonts w:ascii="Arial" w:hAnsi="Arial" w:cs="Arial"/>
          <w:b/>
        </w:rPr>
        <w:t>.1</w:t>
      </w:r>
    </w:p>
    <w:p w14:paraId="456D2A75" w14:textId="27450EFA"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512040">
        <w:rPr>
          <w:rFonts w:ascii="Arial" w:hAnsi="Arial" w:cs="Arial"/>
          <w:b/>
        </w:rPr>
        <w:t>FS_</w:t>
      </w:r>
      <w:r w:rsidR="00D26B7D">
        <w:rPr>
          <w:rFonts w:ascii="Arial" w:hAnsi="Arial" w:cs="Arial"/>
          <w:b/>
        </w:rPr>
        <w:t>eNPN_Ph2</w:t>
      </w:r>
      <w:r w:rsidR="00354B93">
        <w:rPr>
          <w:rFonts w:ascii="Arial" w:hAnsi="Arial" w:cs="Arial"/>
          <w:b/>
        </w:rPr>
        <w:t>/Rel-1</w:t>
      </w:r>
      <w:r w:rsidR="00AD4D49">
        <w:rPr>
          <w:rFonts w:ascii="Arial" w:hAnsi="Arial" w:cs="Arial"/>
          <w:b/>
        </w:rPr>
        <w:t>8</w:t>
      </w:r>
    </w:p>
    <w:p w14:paraId="75976068" w14:textId="2BC7F404"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512040">
        <w:rPr>
          <w:rFonts w:ascii="Arial" w:hAnsi="Arial" w:cs="Arial"/>
          <w:i/>
        </w:rPr>
        <w:t>This paper proposes</w:t>
      </w:r>
      <w:r w:rsidR="007463FE">
        <w:rPr>
          <w:rFonts w:ascii="Arial" w:hAnsi="Arial" w:cs="Arial"/>
          <w:i/>
        </w:rPr>
        <w:t xml:space="preserve"> </w:t>
      </w:r>
      <w:r w:rsidR="000F6BC9">
        <w:rPr>
          <w:rFonts w:ascii="Arial" w:hAnsi="Arial" w:cs="Arial"/>
          <w:i/>
        </w:rPr>
        <w:t>to</w:t>
      </w:r>
      <w:r w:rsidR="005478D6">
        <w:rPr>
          <w:rFonts w:ascii="Arial" w:hAnsi="Arial" w:cs="Arial"/>
          <w:i/>
        </w:rPr>
        <w:t xml:space="preserve"> </w:t>
      </w:r>
      <w:r w:rsidR="00885E3A">
        <w:rPr>
          <w:rFonts w:ascii="Arial" w:hAnsi="Arial" w:cs="Arial"/>
          <w:i/>
        </w:rPr>
        <w:t>update</w:t>
      </w:r>
      <w:r w:rsidR="000F6BC9">
        <w:rPr>
          <w:rFonts w:ascii="Arial" w:hAnsi="Arial" w:cs="Arial"/>
          <w:i/>
        </w:rPr>
        <w:t xml:space="preserve"> the</w:t>
      </w:r>
      <w:r w:rsidR="005F2F70">
        <w:rPr>
          <w:rFonts w:ascii="Arial" w:hAnsi="Arial" w:cs="Arial"/>
          <w:i/>
        </w:rPr>
        <w:t xml:space="preserve"> conclusion</w:t>
      </w:r>
      <w:r w:rsidR="006516DB">
        <w:rPr>
          <w:rFonts w:ascii="Arial" w:hAnsi="Arial" w:cs="Arial"/>
          <w:i/>
        </w:rPr>
        <w:t>s</w:t>
      </w:r>
      <w:r w:rsidR="005478D6">
        <w:rPr>
          <w:rFonts w:ascii="Arial" w:hAnsi="Arial" w:cs="Arial"/>
          <w:i/>
        </w:rPr>
        <w:t xml:space="preserve"> on</w:t>
      </w:r>
      <w:r w:rsidR="00F52A5B">
        <w:rPr>
          <w:rFonts w:ascii="Arial" w:hAnsi="Arial" w:cs="Arial"/>
          <w:i/>
        </w:rPr>
        <w:t xml:space="preserve"> KI#</w:t>
      </w:r>
      <w:r w:rsidR="00421E76">
        <w:rPr>
          <w:rFonts w:ascii="Arial" w:hAnsi="Arial" w:cs="Arial"/>
          <w:i/>
        </w:rPr>
        <w:t>4</w:t>
      </w:r>
    </w:p>
    <w:p w14:paraId="1B52E023" w14:textId="304962C7" w:rsidR="002A67A5" w:rsidRDefault="001212D5" w:rsidP="002A67A5">
      <w:pPr>
        <w:pStyle w:val="Heading1"/>
      </w:pPr>
      <w:r>
        <w:t>1</w:t>
      </w:r>
      <w:r>
        <w:tab/>
      </w:r>
      <w:r w:rsidR="003247CD">
        <w:t>Proposal</w:t>
      </w:r>
    </w:p>
    <w:p w14:paraId="15151F2E" w14:textId="5B252A90" w:rsidR="00D8564A" w:rsidRPr="005B32A9" w:rsidRDefault="00CA4E4C" w:rsidP="00C3533A">
      <w:pPr>
        <w:rPr>
          <w:rFonts w:ascii="Arial" w:hAnsi="Arial" w:cs="Arial"/>
          <w:b/>
          <w:noProof/>
          <w:color w:val="C5003D"/>
          <w:sz w:val="28"/>
          <w:szCs w:val="28"/>
          <w:lang w:val="en-US" w:eastAsia="ko-KR"/>
        </w:rPr>
      </w:pPr>
      <w:bookmarkStart w:id="1" w:name="OLE_LINK5"/>
      <w:bookmarkEnd w:id="0"/>
      <w:r>
        <w:rPr>
          <w:rFonts w:eastAsiaTheme="minorEastAsia"/>
          <w:color w:val="auto"/>
          <w:lang w:eastAsia="en-US"/>
        </w:rPr>
        <w:t xml:space="preserve">It is proposed to adopt the following </w:t>
      </w:r>
      <w:r w:rsidR="007463FE">
        <w:rPr>
          <w:rFonts w:eastAsiaTheme="minorEastAsia"/>
          <w:color w:val="auto"/>
          <w:lang w:eastAsia="en-US"/>
        </w:rPr>
        <w:t>proposal</w:t>
      </w:r>
      <w:r>
        <w:rPr>
          <w:rFonts w:eastAsiaTheme="minorEastAsia"/>
          <w:color w:val="auto"/>
          <w:lang w:eastAsia="en-US"/>
        </w:rPr>
        <w:t xml:space="preserve"> into </w:t>
      </w:r>
      <w:r w:rsidR="00366A73">
        <w:rPr>
          <w:rFonts w:eastAsiaTheme="minorEastAsia"/>
          <w:color w:val="auto"/>
          <w:lang w:eastAsia="en-US"/>
        </w:rPr>
        <w:t>T</w:t>
      </w:r>
      <w:r w:rsidR="00D17C1F">
        <w:rPr>
          <w:rFonts w:eastAsiaTheme="minorEastAsia"/>
          <w:color w:val="auto"/>
          <w:lang w:eastAsia="en-US"/>
        </w:rPr>
        <w:t xml:space="preserve">R </w:t>
      </w:r>
      <w:r w:rsidR="00366A73">
        <w:rPr>
          <w:rFonts w:eastAsiaTheme="minorEastAsia"/>
          <w:color w:val="auto"/>
          <w:lang w:eastAsia="en-US"/>
        </w:rPr>
        <w:t>23.700-</w:t>
      </w:r>
      <w:r w:rsidR="007463FE">
        <w:rPr>
          <w:rFonts w:eastAsiaTheme="minorEastAsia"/>
          <w:color w:val="auto"/>
          <w:lang w:eastAsia="en-US"/>
        </w:rPr>
        <w:t>08</w:t>
      </w:r>
      <w:r w:rsidRPr="00C57016">
        <w:rPr>
          <w:rFonts w:eastAsiaTheme="minorEastAsia"/>
          <w:color w:val="auto"/>
          <w:lang w:eastAsia="en-US"/>
        </w:rPr>
        <w:t>.</w:t>
      </w:r>
      <w:bookmarkStart w:id="2" w:name="_Toc510607461"/>
      <w:bookmarkEnd w:id="1"/>
    </w:p>
    <w:p w14:paraId="432CFCFC" w14:textId="64642757" w:rsidR="005478D6" w:rsidRPr="005478D6" w:rsidRDefault="00885E3A" w:rsidP="005478D6">
      <w:pPr>
        <w:pStyle w:val="Heading1"/>
        <w:rPr>
          <w:rFonts w:eastAsia="PMingLiU"/>
          <w:lang w:val="en-US" w:eastAsia="zh-TW"/>
        </w:rPr>
      </w:pPr>
      <w:bookmarkStart w:id="3" w:name="_Toc101340417"/>
      <w:bookmarkStart w:id="4" w:name="OLE_LINK1"/>
      <w:bookmarkEnd w:id="2"/>
      <w:r>
        <w:rPr>
          <w:rFonts w:eastAsia="PMingLiU"/>
          <w:lang w:val="en-US" w:eastAsia="zh-TW"/>
        </w:rPr>
        <w:t>1</w:t>
      </w:r>
      <w:r w:rsidR="005478D6">
        <w:rPr>
          <w:rFonts w:eastAsia="PMingLiU"/>
          <w:lang w:val="en-US" w:eastAsia="zh-TW"/>
        </w:rPr>
        <w:tab/>
      </w:r>
      <w:r>
        <w:rPr>
          <w:rFonts w:eastAsia="PMingLiU"/>
          <w:lang w:val="en-US" w:eastAsia="zh-TW"/>
        </w:rPr>
        <w:t>Discussion</w:t>
      </w:r>
    </w:p>
    <w:p w14:paraId="54F5D86A" w14:textId="2372CD1A" w:rsidR="00012218" w:rsidRDefault="00885E3A" w:rsidP="00012218">
      <w:pPr>
        <w:pStyle w:val="Heading2"/>
      </w:pPr>
      <w:bookmarkStart w:id="5" w:name="_Toc114113196"/>
      <w:bookmarkEnd w:id="3"/>
      <w:bookmarkEnd w:id="4"/>
      <w:r>
        <w:t>1.1</w:t>
      </w:r>
      <w:r w:rsidR="00012218">
        <w:tab/>
      </w:r>
      <w:bookmarkEnd w:id="5"/>
      <w:r w:rsidR="00D52718">
        <w:t>Discussion on Alt. 1 and Alt. 2 for Localized Service Information</w:t>
      </w:r>
      <w:r w:rsidR="00B84333">
        <w:t xml:space="preserve"> in clause 8.4.2</w:t>
      </w:r>
    </w:p>
    <w:p w14:paraId="2B3A3025" w14:textId="17A60250" w:rsidR="00D52718" w:rsidRDefault="00D52718" w:rsidP="00D52718">
      <w:pPr>
        <w:rPr>
          <w:rFonts w:eastAsia="PMingLiU"/>
          <w:lang w:eastAsia="zh-TW"/>
        </w:rPr>
      </w:pPr>
      <w:r>
        <w:rPr>
          <w:rFonts w:eastAsia="PMingLiU" w:hint="eastAsia"/>
          <w:lang w:eastAsia="zh-TW"/>
        </w:rPr>
        <w:t>I</w:t>
      </w:r>
      <w:r>
        <w:rPr>
          <w:rFonts w:eastAsia="PMingLiU"/>
          <w:lang w:eastAsia="zh-TW"/>
        </w:rPr>
        <w:t xml:space="preserve">n the SA2#153E, it has interim conclusion on two alternatives for the content of the Localized </w:t>
      </w:r>
      <w:r w:rsidR="00F37B14">
        <w:rPr>
          <w:rFonts w:eastAsia="PMingLiU"/>
          <w:lang w:eastAsia="zh-TW"/>
        </w:rPr>
        <w:t xml:space="preserve">Service Information and this will be further discussed in SA#154 meeting. </w:t>
      </w:r>
      <w:r w:rsidR="00F356B3">
        <w:rPr>
          <w:rFonts w:eastAsia="PMingLiU"/>
          <w:lang w:eastAsia="zh-TW"/>
        </w:rPr>
        <w:t>It is related to the below EN:</w:t>
      </w:r>
    </w:p>
    <w:p w14:paraId="6DD8A092" w14:textId="6A9CC4B7" w:rsidR="00395F72" w:rsidRDefault="00395F72" w:rsidP="00D52718">
      <w:pPr>
        <w:rPr>
          <w:rFonts w:eastAsia="PMingLiU"/>
          <w:lang w:val="en-US" w:eastAsia="zh-TW"/>
        </w:rPr>
      </w:pPr>
      <w:r>
        <w:rPr>
          <w:rFonts w:eastAsia="PMingLiU"/>
          <w:lang w:val="en-US" w:eastAsia="zh-TW"/>
        </w:rPr>
        <w:t>In Alt. 1, some points need to be considered:</w:t>
      </w:r>
    </w:p>
    <w:p w14:paraId="2DD2D97D" w14:textId="5C02213A" w:rsidR="00395F72" w:rsidRDefault="00395F72" w:rsidP="00395F72">
      <w:pPr>
        <w:pStyle w:val="B1"/>
        <w:rPr>
          <w:rFonts w:eastAsia="PMingLiU"/>
          <w:lang w:val="en-US" w:eastAsia="zh-TW"/>
        </w:rPr>
      </w:pPr>
      <w:r>
        <w:rPr>
          <w:rFonts w:eastAsia="PMingLiU" w:hint="eastAsia"/>
          <w:lang w:val="en-US" w:eastAsia="zh-TW"/>
        </w:rPr>
        <w:t>-</w:t>
      </w:r>
      <w:r>
        <w:rPr>
          <w:rFonts w:eastAsia="PMingLiU"/>
          <w:lang w:val="en-US" w:eastAsia="zh-TW"/>
        </w:rPr>
        <w:tab/>
        <w:t xml:space="preserve">for the information (a) Identifier/name of the Localized service, it is not clear what the Identifier/name of the Localized services means to the UE when the UE performs the automatic Hosting network selection. </w:t>
      </w:r>
    </w:p>
    <w:p w14:paraId="210DB342" w14:textId="1CDE9C2E" w:rsidR="00395F72" w:rsidRDefault="00395F72" w:rsidP="00395F72">
      <w:pPr>
        <w:pStyle w:val="B1"/>
        <w:rPr>
          <w:rFonts w:eastAsia="PMingLiU"/>
          <w:lang w:val="en-US" w:eastAsia="zh-TW"/>
        </w:rPr>
      </w:pPr>
      <w:r>
        <w:rPr>
          <w:rFonts w:eastAsia="PMingLiU" w:hint="eastAsia"/>
          <w:lang w:val="en-US" w:eastAsia="zh-TW"/>
        </w:rPr>
        <w:t>-</w:t>
      </w:r>
      <w:r>
        <w:rPr>
          <w:rFonts w:eastAsia="PMingLiU"/>
          <w:lang w:val="en-US" w:eastAsia="zh-TW"/>
        </w:rPr>
        <w:tab/>
        <w:t>for the information (d) and (e), there is no prioritization for the UE when the UE performs the automatic Hosting network selection</w:t>
      </w:r>
      <w:r>
        <w:rPr>
          <w:rFonts w:eastAsia="PMingLiU" w:hint="eastAsia"/>
          <w:lang w:val="en-US" w:eastAsia="zh-TW"/>
        </w:rPr>
        <w:t>.</w:t>
      </w:r>
      <w:r>
        <w:rPr>
          <w:rFonts w:eastAsia="PMingLiU"/>
          <w:lang w:val="en-US" w:eastAsia="zh-TW"/>
        </w:rPr>
        <w:t xml:space="preserve"> Following the logic of </w:t>
      </w:r>
      <w:r w:rsidR="00106DBB">
        <w:rPr>
          <w:rFonts w:eastAsia="PMingLiU"/>
          <w:lang w:val="en-US" w:eastAsia="zh-TW"/>
        </w:rPr>
        <w:t xml:space="preserve">automatic PLMN/SNPN network </w:t>
      </w:r>
      <w:r>
        <w:rPr>
          <w:rFonts w:eastAsia="PMingLiU"/>
          <w:lang w:val="en-US" w:eastAsia="zh-TW"/>
        </w:rPr>
        <w:t>selection</w:t>
      </w:r>
      <w:r w:rsidR="0095790D">
        <w:rPr>
          <w:rFonts w:eastAsia="PMingLiU"/>
          <w:lang w:val="en-US" w:eastAsia="zh-TW"/>
        </w:rPr>
        <w:t xml:space="preserve"> in the spec</w:t>
      </w:r>
      <w:r w:rsidR="00106DBB">
        <w:rPr>
          <w:rFonts w:eastAsia="PMingLiU"/>
          <w:lang w:val="en-US" w:eastAsia="zh-TW"/>
        </w:rPr>
        <w:t>, the UE is provisioned with the prioritized list</w:t>
      </w:r>
      <w:r w:rsidR="0095790D">
        <w:rPr>
          <w:rFonts w:eastAsia="PMingLiU"/>
          <w:lang w:val="en-US" w:eastAsia="zh-TW"/>
        </w:rPr>
        <w:t xml:space="preserve"> by UE Home network</w:t>
      </w:r>
      <w:r w:rsidR="00106DBB">
        <w:rPr>
          <w:rFonts w:eastAsia="PMingLiU"/>
          <w:lang w:val="en-US" w:eastAsia="zh-TW"/>
        </w:rPr>
        <w:t>. Therefore, the UE can determine how to select a network</w:t>
      </w:r>
      <w:r w:rsidR="0095790D">
        <w:rPr>
          <w:rFonts w:eastAsia="PMingLiU"/>
          <w:lang w:val="en-US" w:eastAsia="zh-TW"/>
        </w:rPr>
        <w:t xml:space="preserve"> based on the prioritized list</w:t>
      </w:r>
      <w:r w:rsidR="00106DBB">
        <w:rPr>
          <w:rFonts w:eastAsia="PMingLiU"/>
          <w:lang w:val="en-US" w:eastAsia="zh-TW"/>
        </w:rPr>
        <w:t xml:space="preserve">. However, </w:t>
      </w:r>
      <w:r w:rsidR="0095790D">
        <w:rPr>
          <w:rFonts w:eastAsia="PMingLiU"/>
          <w:lang w:val="en-US" w:eastAsia="zh-TW"/>
        </w:rPr>
        <w:t>with the list (d) and (e)</w:t>
      </w:r>
      <w:r w:rsidR="00FF3F72">
        <w:rPr>
          <w:rFonts w:eastAsia="PMingLiU"/>
          <w:lang w:val="en-US" w:eastAsia="zh-TW"/>
        </w:rPr>
        <w:t xml:space="preserve"> in Alt. 1</w:t>
      </w:r>
      <w:r w:rsidR="0095790D">
        <w:rPr>
          <w:rFonts w:eastAsia="PMingLiU"/>
          <w:lang w:val="en-US" w:eastAsia="zh-TW"/>
        </w:rPr>
        <w:t xml:space="preserve">, </w:t>
      </w:r>
      <w:r w:rsidR="00106DBB">
        <w:rPr>
          <w:rFonts w:eastAsia="PMingLiU"/>
          <w:lang w:val="en-US" w:eastAsia="zh-TW"/>
        </w:rPr>
        <w:t xml:space="preserve">the UE cannot perform network selection </w:t>
      </w:r>
      <w:r w:rsidR="0095790D">
        <w:rPr>
          <w:rFonts w:eastAsia="PMingLiU"/>
          <w:lang w:val="en-US" w:eastAsia="zh-TW"/>
        </w:rPr>
        <w:t>due to</w:t>
      </w:r>
      <w:r w:rsidR="00106DBB">
        <w:rPr>
          <w:rFonts w:eastAsia="PMingLiU"/>
          <w:lang w:val="en-US" w:eastAsia="zh-TW"/>
        </w:rPr>
        <w:t xml:space="preserve"> no prioritization for the UE to do</w:t>
      </w:r>
      <w:r w:rsidR="0095790D">
        <w:rPr>
          <w:rFonts w:eastAsia="PMingLiU"/>
          <w:lang w:val="en-US" w:eastAsia="zh-TW"/>
        </w:rPr>
        <w:t xml:space="preserve"> so</w:t>
      </w:r>
      <w:r w:rsidR="00106DBB">
        <w:rPr>
          <w:rFonts w:eastAsia="PMingLiU"/>
          <w:lang w:val="en-US" w:eastAsia="zh-TW"/>
        </w:rPr>
        <w:t>.</w:t>
      </w:r>
    </w:p>
    <w:p w14:paraId="59E33362" w14:textId="23555187" w:rsidR="00106DBB" w:rsidRPr="00395F72" w:rsidRDefault="00106DBB" w:rsidP="00106DBB">
      <w:pPr>
        <w:pStyle w:val="B1"/>
        <w:ind w:left="0" w:firstLine="0"/>
        <w:rPr>
          <w:rFonts w:eastAsia="PMingLiU"/>
          <w:lang w:val="en-US" w:eastAsia="zh-TW"/>
        </w:rPr>
      </w:pPr>
      <w:r>
        <w:rPr>
          <w:rFonts w:eastAsia="PMingLiU"/>
          <w:lang w:val="en-US" w:eastAsia="zh-TW"/>
        </w:rPr>
        <w:t>In Alt. 2, some points need to be considered:</w:t>
      </w:r>
    </w:p>
    <w:p w14:paraId="3AD5764F" w14:textId="308B129C" w:rsidR="00395F72" w:rsidRPr="00106DBB" w:rsidRDefault="00106DBB" w:rsidP="00106DBB">
      <w:pPr>
        <w:pStyle w:val="B1"/>
        <w:rPr>
          <w:rFonts w:eastAsia="PMingLiU"/>
          <w:lang w:val="en-US" w:eastAsia="zh-TW"/>
        </w:rPr>
      </w:pPr>
      <w:r>
        <w:rPr>
          <w:rFonts w:eastAsia="PMingLiU" w:hint="eastAsia"/>
          <w:lang w:val="en-US" w:eastAsia="zh-TW"/>
        </w:rPr>
        <w:t>-</w:t>
      </w:r>
      <w:r>
        <w:rPr>
          <w:rFonts w:eastAsia="PMingLiU"/>
          <w:lang w:val="en-US" w:eastAsia="zh-TW"/>
        </w:rPr>
        <w:t xml:space="preserve"> for the information (a) and (b), the UE is provisioned with a list of prioritized Hosting </w:t>
      </w:r>
      <w:r w:rsidR="00FF3F72">
        <w:rPr>
          <w:rFonts w:eastAsia="PMingLiU"/>
          <w:lang w:val="en-US" w:eastAsia="zh-TW"/>
        </w:rPr>
        <w:t>n</w:t>
      </w:r>
      <w:r>
        <w:rPr>
          <w:rFonts w:eastAsia="PMingLiU"/>
          <w:lang w:val="en-US" w:eastAsia="zh-TW"/>
        </w:rPr>
        <w:t>etwork (</w:t>
      </w:r>
      <w:proofErr w:type="gramStart"/>
      <w:r>
        <w:rPr>
          <w:rFonts w:eastAsia="PMingLiU"/>
          <w:lang w:val="en-US" w:eastAsia="zh-TW"/>
        </w:rPr>
        <w:t>i.e.</w:t>
      </w:r>
      <w:proofErr w:type="gramEnd"/>
      <w:r>
        <w:rPr>
          <w:rFonts w:eastAsia="PMingLiU"/>
          <w:lang w:val="en-US" w:eastAsia="zh-TW"/>
        </w:rPr>
        <w:t xml:space="preserve"> SNPN ID or GIN)</w:t>
      </w:r>
      <w:r w:rsidR="0095790D">
        <w:rPr>
          <w:rFonts w:eastAsia="PMingLiU"/>
          <w:lang w:val="en-US" w:eastAsia="zh-TW"/>
        </w:rPr>
        <w:t xml:space="preserve"> or the UE is provisioned with the allowed CAG list for PN-NPN</w:t>
      </w:r>
      <w:r w:rsidR="00FF3F72">
        <w:rPr>
          <w:rFonts w:eastAsia="PMingLiU"/>
          <w:lang w:val="en-US" w:eastAsia="zh-TW"/>
        </w:rPr>
        <w:t xml:space="preserve"> as Hosting network</w:t>
      </w:r>
      <w:r>
        <w:rPr>
          <w:rFonts w:eastAsia="PMingLiU"/>
          <w:lang w:val="en-US" w:eastAsia="zh-TW"/>
        </w:rPr>
        <w:t xml:space="preserve">. However, </w:t>
      </w:r>
      <w:r w:rsidR="0095790D">
        <w:rPr>
          <w:rFonts w:eastAsia="PMingLiU"/>
          <w:lang w:val="en-US" w:eastAsia="zh-TW"/>
        </w:rPr>
        <w:t>without</w:t>
      </w:r>
      <w:r>
        <w:rPr>
          <w:rFonts w:eastAsia="PMingLiU"/>
          <w:lang w:val="en-US" w:eastAsia="zh-TW"/>
        </w:rPr>
        <w:t xml:space="preserve"> the Validity information (i.e., time and/or location)</w:t>
      </w:r>
      <w:r w:rsidR="0095790D">
        <w:rPr>
          <w:rFonts w:eastAsia="PMingLiU"/>
          <w:lang w:val="en-US" w:eastAsia="zh-TW"/>
        </w:rPr>
        <w:t>, t</w:t>
      </w:r>
      <w:r>
        <w:rPr>
          <w:rFonts w:eastAsia="PMingLiU"/>
          <w:lang w:val="en-US" w:eastAsia="zh-TW"/>
        </w:rPr>
        <w:t>he UE does not know when and/or where to perform automatic Hosting network selection.</w:t>
      </w:r>
    </w:p>
    <w:p w14:paraId="0570688C" w14:textId="09FA659C" w:rsidR="00395F72" w:rsidRDefault="00106DBB" w:rsidP="00D52718">
      <w:pPr>
        <w:rPr>
          <w:rFonts w:eastAsia="PMingLiU"/>
          <w:lang w:val="en-US" w:eastAsia="zh-TW"/>
        </w:rPr>
      </w:pPr>
      <w:r>
        <w:rPr>
          <w:rFonts w:eastAsia="PMingLiU"/>
          <w:lang w:val="en-US" w:eastAsia="zh-TW"/>
        </w:rPr>
        <w:t>Comparing the above points for Alt. 1 and Alt. 2, it proposes the following proposal for the content of the Localized service information</w:t>
      </w:r>
      <w:r w:rsidR="00FC2FF3">
        <w:rPr>
          <w:rFonts w:eastAsia="PMingLiU"/>
          <w:lang w:val="en-US" w:eastAsia="zh-TW"/>
        </w:rPr>
        <w:t>:</w:t>
      </w:r>
    </w:p>
    <w:p w14:paraId="6618D807" w14:textId="02BF04C5" w:rsidR="00FC2FF3" w:rsidRDefault="00FC2FF3" w:rsidP="00FC2FF3">
      <w:pPr>
        <w:pStyle w:val="B1"/>
        <w:rPr>
          <w:rFonts w:eastAsia="PMingLiU"/>
          <w:lang w:val="en-US" w:eastAsia="zh-TW"/>
        </w:rPr>
      </w:pPr>
      <w:bookmarkStart w:id="6" w:name="OLE_LINK2"/>
      <w:r>
        <w:rPr>
          <w:rFonts w:eastAsia="PMingLiU" w:hint="eastAsia"/>
          <w:lang w:val="en-US" w:eastAsia="zh-TW"/>
        </w:rPr>
        <w:t>-</w:t>
      </w:r>
      <w:r>
        <w:rPr>
          <w:rFonts w:eastAsia="PMingLiU"/>
          <w:lang w:val="en-US" w:eastAsia="zh-TW"/>
        </w:rPr>
        <w:tab/>
        <w:t>the prioritized list of the Hosting network (</w:t>
      </w:r>
      <w:proofErr w:type="gramStart"/>
      <w:r>
        <w:rPr>
          <w:rFonts w:eastAsia="PMingLiU"/>
          <w:lang w:val="en-US" w:eastAsia="zh-TW"/>
        </w:rPr>
        <w:t>i.e.</w:t>
      </w:r>
      <w:proofErr w:type="gramEnd"/>
      <w:r>
        <w:rPr>
          <w:rFonts w:eastAsia="PMingLiU"/>
          <w:lang w:val="en-US" w:eastAsia="zh-TW"/>
        </w:rPr>
        <w:t xml:space="preserve"> SNPN ID or GIN) with the Validity information (i.e. time and/or location) in the case of SNPN as Hosting network</w:t>
      </w:r>
    </w:p>
    <w:p w14:paraId="7AA0C7DB" w14:textId="3A7DE7DD" w:rsidR="0095790D" w:rsidRDefault="00FC2FF3" w:rsidP="0095790D">
      <w:pPr>
        <w:pStyle w:val="B1"/>
        <w:rPr>
          <w:rFonts w:eastAsia="PMingLiU"/>
          <w:lang w:val="en-US" w:eastAsia="zh-TW"/>
        </w:rPr>
      </w:pPr>
      <w:r>
        <w:rPr>
          <w:rFonts w:eastAsia="PMingLiU" w:hint="eastAsia"/>
          <w:lang w:val="en-US" w:eastAsia="zh-TW"/>
        </w:rPr>
        <w:t>-</w:t>
      </w:r>
      <w:r>
        <w:rPr>
          <w:rFonts w:eastAsia="PMingLiU"/>
          <w:lang w:val="en-US" w:eastAsia="zh-TW"/>
        </w:rPr>
        <w:tab/>
        <w:t xml:space="preserve">the allowed CAG ID list, in the case of PNI-NPN as Hosting network and the </w:t>
      </w:r>
      <w:r>
        <w:rPr>
          <w:rFonts w:eastAsia="PMingLiU" w:hint="eastAsia"/>
          <w:lang w:val="en-US" w:eastAsia="zh-TW"/>
        </w:rPr>
        <w:t>PNI-</w:t>
      </w:r>
      <w:r>
        <w:rPr>
          <w:rFonts w:eastAsia="PMingLiU"/>
          <w:lang w:val="en-US" w:eastAsia="zh-TW"/>
        </w:rPr>
        <w:t xml:space="preserve">NPN is associated with CAG ID with the </w:t>
      </w:r>
      <w:r>
        <w:rPr>
          <w:rFonts w:eastAsia="PMingLiU" w:hint="eastAsia"/>
          <w:lang w:val="en-US" w:eastAsia="zh-TW"/>
        </w:rPr>
        <w:t>Va</w:t>
      </w:r>
      <w:r>
        <w:rPr>
          <w:rFonts w:eastAsia="PMingLiU"/>
          <w:lang w:val="en-US" w:eastAsia="zh-TW"/>
        </w:rPr>
        <w:t>lidity information (</w:t>
      </w:r>
      <w:proofErr w:type="gramStart"/>
      <w:r>
        <w:rPr>
          <w:rFonts w:eastAsia="PMingLiU"/>
          <w:lang w:val="en-US" w:eastAsia="zh-TW"/>
        </w:rPr>
        <w:t>i.e.</w:t>
      </w:r>
      <w:proofErr w:type="gramEnd"/>
      <w:r>
        <w:rPr>
          <w:rFonts w:eastAsia="PMingLiU"/>
          <w:lang w:val="en-US" w:eastAsia="zh-TW"/>
        </w:rPr>
        <w:t xml:space="preserve"> time and/or location)</w:t>
      </w:r>
    </w:p>
    <w:bookmarkEnd w:id="6"/>
    <w:p w14:paraId="0B34D544" w14:textId="0C507A75" w:rsidR="0095790D" w:rsidRDefault="0095790D" w:rsidP="0095790D">
      <w:pPr>
        <w:pStyle w:val="B1"/>
        <w:ind w:left="0" w:firstLine="0"/>
        <w:rPr>
          <w:rFonts w:eastAsia="PMingLiU"/>
          <w:b/>
          <w:bCs/>
          <w:lang w:val="en-US" w:eastAsia="zh-TW"/>
        </w:rPr>
      </w:pPr>
      <w:r>
        <w:rPr>
          <w:rFonts w:eastAsia="PMingLiU" w:hint="eastAsia"/>
          <w:b/>
          <w:bCs/>
          <w:lang w:val="en-US" w:eastAsia="zh-TW"/>
        </w:rPr>
        <w:t>P</w:t>
      </w:r>
      <w:r>
        <w:rPr>
          <w:rFonts w:eastAsia="PMingLiU"/>
          <w:b/>
          <w:bCs/>
          <w:lang w:val="en-US" w:eastAsia="zh-TW"/>
        </w:rPr>
        <w:t xml:space="preserve">roposal 1: </w:t>
      </w:r>
    </w:p>
    <w:p w14:paraId="699A8F0C" w14:textId="77777777" w:rsidR="0095790D" w:rsidRDefault="0095790D" w:rsidP="0095790D">
      <w:pPr>
        <w:pStyle w:val="B1"/>
        <w:rPr>
          <w:rFonts w:eastAsia="PMingLiU"/>
          <w:lang w:val="en-US" w:eastAsia="zh-TW"/>
        </w:rPr>
      </w:pPr>
      <w:r>
        <w:rPr>
          <w:rFonts w:eastAsia="PMingLiU"/>
          <w:lang w:val="en-US" w:eastAsia="zh-TW"/>
        </w:rPr>
        <w:t>-</w:t>
      </w:r>
      <w:r>
        <w:rPr>
          <w:rFonts w:eastAsia="PMingLiU"/>
          <w:lang w:val="en-US" w:eastAsia="zh-TW"/>
        </w:rPr>
        <w:tab/>
        <w:t>the prioritized list of the Hosting network (</w:t>
      </w:r>
      <w:proofErr w:type="gramStart"/>
      <w:r>
        <w:rPr>
          <w:rFonts w:eastAsia="PMingLiU"/>
          <w:lang w:val="en-US" w:eastAsia="zh-TW"/>
        </w:rPr>
        <w:t>i.e.</w:t>
      </w:r>
      <w:proofErr w:type="gramEnd"/>
      <w:r>
        <w:rPr>
          <w:rFonts w:eastAsia="PMingLiU"/>
          <w:lang w:val="en-US" w:eastAsia="zh-TW"/>
        </w:rPr>
        <w:t xml:space="preserve"> SNPN ID or GIN) with the Validity information (i.e. time and/or location) in the case of SNPN as Hosting network</w:t>
      </w:r>
    </w:p>
    <w:p w14:paraId="06769BD8" w14:textId="7E41E917" w:rsidR="0095790D" w:rsidRPr="0095790D" w:rsidRDefault="0095790D" w:rsidP="0095790D">
      <w:pPr>
        <w:pStyle w:val="B1"/>
        <w:rPr>
          <w:rFonts w:eastAsia="PMingLiU"/>
          <w:lang w:val="en-US" w:eastAsia="zh-TW"/>
        </w:rPr>
      </w:pPr>
      <w:r>
        <w:rPr>
          <w:rFonts w:eastAsia="PMingLiU"/>
          <w:lang w:val="en-US" w:eastAsia="zh-TW"/>
        </w:rPr>
        <w:lastRenderedPageBreak/>
        <w:t>-</w:t>
      </w:r>
      <w:r>
        <w:rPr>
          <w:rFonts w:eastAsia="PMingLiU"/>
          <w:lang w:val="en-US" w:eastAsia="zh-TW"/>
        </w:rPr>
        <w:tab/>
        <w:t>the allowed CAG ID list, in the case of PNI-NPN as Hosting network and the PNI-NPN is associated with CAG ID with the Validity information (</w:t>
      </w:r>
      <w:proofErr w:type="gramStart"/>
      <w:r>
        <w:rPr>
          <w:rFonts w:eastAsia="PMingLiU"/>
          <w:lang w:val="en-US" w:eastAsia="zh-TW"/>
        </w:rPr>
        <w:t>i.e.</w:t>
      </w:r>
      <w:proofErr w:type="gramEnd"/>
      <w:r>
        <w:rPr>
          <w:rFonts w:eastAsia="PMingLiU"/>
          <w:lang w:val="en-US" w:eastAsia="zh-TW"/>
        </w:rPr>
        <w:t xml:space="preserve"> time and/or location)</w:t>
      </w:r>
    </w:p>
    <w:p w14:paraId="6F4CBBB1" w14:textId="16A81F80" w:rsidR="00106DBB" w:rsidRPr="00FC2FF3" w:rsidRDefault="00FC2FF3" w:rsidP="00FC2FF3">
      <w:pPr>
        <w:pStyle w:val="Heading2"/>
        <w:rPr>
          <w:rFonts w:eastAsia="PMingLiU"/>
          <w:lang w:val="en-US" w:eastAsia="zh-TW"/>
        </w:rPr>
      </w:pPr>
      <w:r>
        <w:rPr>
          <w:rFonts w:eastAsia="PMingLiU" w:hint="eastAsia"/>
          <w:lang w:val="en-US" w:eastAsia="zh-TW"/>
        </w:rPr>
        <w:t>1</w:t>
      </w:r>
      <w:r>
        <w:rPr>
          <w:rFonts w:eastAsia="PMingLiU"/>
          <w:lang w:val="en-US" w:eastAsia="zh-TW"/>
        </w:rPr>
        <w:t>.2</w:t>
      </w:r>
      <w:r>
        <w:rPr>
          <w:rFonts w:eastAsia="PMingLiU"/>
          <w:lang w:val="en-US" w:eastAsia="zh-TW"/>
        </w:rPr>
        <w:tab/>
        <w:t>ENs in the clause 8.4.2 for the content of the Localized Service Information</w:t>
      </w:r>
    </w:p>
    <w:p w14:paraId="5283B846" w14:textId="22DCFED4" w:rsidR="00395F72" w:rsidRDefault="00FC2FF3" w:rsidP="00D52718">
      <w:pPr>
        <w:rPr>
          <w:rFonts w:eastAsia="PMingLiU"/>
          <w:lang w:val="en-US" w:eastAsia="zh-TW"/>
        </w:rPr>
      </w:pPr>
      <w:r>
        <w:rPr>
          <w:rFonts w:eastAsia="PMingLiU"/>
          <w:lang w:val="en-US" w:eastAsia="zh-TW"/>
        </w:rPr>
        <w:t xml:space="preserve">Based on the </w:t>
      </w:r>
      <w:bookmarkStart w:id="7" w:name="OLE_LINK3"/>
      <w:r w:rsidR="0095790D" w:rsidRPr="0095790D">
        <w:rPr>
          <w:rFonts w:eastAsia="PMingLiU"/>
          <w:b/>
          <w:bCs/>
          <w:lang w:val="en-US" w:eastAsia="zh-TW"/>
        </w:rPr>
        <w:t>Proposal 1</w:t>
      </w:r>
      <w:bookmarkEnd w:id="7"/>
      <w:r>
        <w:rPr>
          <w:rFonts w:eastAsia="PMingLiU"/>
          <w:lang w:val="en-US" w:eastAsia="zh-TW"/>
        </w:rPr>
        <w:t xml:space="preserve">, the ENs related to Alt. 1 </w:t>
      </w:r>
      <w:r w:rsidR="0047374D">
        <w:rPr>
          <w:rFonts w:eastAsia="PMingLiU"/>
          <w:lang w:val="en-US" w:eastAsia="zh-TW"/>
        </w:rPr>
        <w:t>can</w:t>
      </w:r>
      <w:r>
        <w:rPr>
          <w:rFonts w:eastAsia="PMingLiU"/>
          <w:lang w:val="en-US" w:eastAsia="zh-TW"/>
        </w:rPr>
        <w:t xml:space="preserve"> be removed since the UE is provisioned with the prioritized list of the Hosting network with the Validity information. No additional information is needed for the UE to perform the automatic Hosting network selection.</w:t>
      </w:r>
    </w:p>
    <w:p w14:paraId="4251E574" w14:textId="2DE8E981" w:rsidR="00FC2FF3" w:rsidRDefault="00FC2FF3" w:rsidP="00D52718">
      <w:pPr>
        <w:rPr>
          <w:rFonts w:eastAsia="PMingLiU"/>
          <w:lang w:val="en-US" w:eastAsia="zh-TW"/>
        </w:rPr>
      </w:pPr>
      <w:r>
        <w:rPr>
          <w:rFonts w:eastAsia="PMingLiU"/>
          <w:lang w:val="en-US" w:eastAsia="zh-TW"/>
        </w:rPr>
        <w:t>For Alt. 2, the following ENs</w:t>
      </w:r>
      <w:r w:rsidR="00E25733">
        <w:rPr>
          <w:rFonts w:eastAsia="PMingLiU"/>
          <w:lang w:val="en-US" w:eastAsia="zh-TW"/>
        </w:rPr>
        <w:t xml:space="preserve"> (EN 2-4 and EN 2-5)</w:t>
      </w:r>
      <w:r>
        <w:rPr>
          <w:rFonts w:eastAsia="PMingLiU"/>
          <w:lang w:val="en-US" w:eastAsia="zh-TW"/>
        </w:rPr>
        <w:t xml:space="preserve"> can be resolved based on the</w:t>
      </w:r>
      <w:r w:rsidR="0095790D" w:rsidRPr="0095790D">
        <w:rPr>
          <w:rFonts w:eastAsia="PMingLiU"/>
          <w:b/>
          <w:bCs/>
          <w:lang w:val="en-US" w:eastAsia="zh-TW"/>
        </w:rPr>
        <w:t xml:space="preserve"> </w:t>
      </w:r>
      <w:bookmarkStart w:id="8" w:name="OLE_LINK4"/>
      <w:r w:rsidR="0095790D">
        <w:rPr>
          <w:rFonts w:eastAsia="PMingLiU"/>
          <w:b/>
          <w:bCs/>
          <w:lang w:val="en-US" w:eastAsia="zh-TW"/>
        </w:rPr>
        <w:t>Proposal 1</w:t>
      </w:r>
      <w:bookmarkEnd w:id="8"/>
      <w:r>
        <w:rPr>
          <w:rFonts w:eastAsia="PMingLiU"/>
          <w:lang w:val="en-US" w:eastAsia="zh-TW"/>
        </w:rPr>
        <w:t xml:space="preserve">: </w:t>
      </w:r>
    </w:p>
    <w:p w14:paraId="00EE6B69" w14:textId="77777777" w:rsidR="00E25733" w:rsidRDefault="00E25733" w:rsidP="00E25733">
      <w:pPr>
        <w:pStyle w:val="EditorsNote"/>
        <w:rPr>
          <w:lang w:eastAsia="en-GB"/>
        </w:rPr>
      </w:pPr>
      <w:r>
        <w:t>Editor's note 2-4:</w:t>
      </w:r>
      <w:r>
        <w:tab/>
        <w:t>It is FFS whether the UE receives list a/list b per localized service ID, or the lists are used for localized services in general.</w:t>
      </w:r>
    </w:p>
    <w:p w14:paraId="43E9BA06" w14:textId="7892589C" w:rsidR="00BC029E" w:rsidRPr="00BC029E" w:rsidRDefault="00E25733" w:rsidP="00BC029E">
      <w:pPr>
        <w:pStyle w:val="EditorsNote"/>
      </w:pPr>
      <w:r>
        <w:t>Editor's note 2-5:</w:t>
      </w:r>
      <w:r>
        <w:tab/>
        <w:t xml:space="preserve">It is FFS whether necessary to associate validity conditions with the list in a and b above, and what are the conditions, </w:t>
      </w:r>
      <w:proofErr w:type="gramStart"/>
      <w:r>
        <w:t>e.g.</w:t>
      </w:r>
      <w:proofErr w:type="gramEnd"/>
      <w:r>
        <w:t xml:space="preserve"> time and/or location.</w:t>
      </w:r>
    </w:p>
    <w:p w14:paraId="3A340A54" w14:textId="1B1FD511" w:rsidR="00BC029E" w:rsidRPr="00FF3F72" w:rsidRDefault="00BC029E" w:rsidP="00BC029E">
      <w:pPr>
        <w:rPr>
          <w:rFonts w:eastAsia="PMingLiU"/>
          <w:lang w:eastAsia="zh-TW"/>
        </w:rPr>
      </w:pPr>
      <w:bookmarkStart w:id="9" w:name="OLE_LINK7"/>
      <w:bookmarkStart w:id="10" w:name="OLE_LINK6"/>
      <w:r w:rsidRPr="00BC029E">
        <w:rPr>
          <w:rFonts w:eastAsia="PMingLiU" w:hint="eastAsia"/>
          <w:b/>
          <w:bCs/>
          <w:lang w:eastAsia="zh-TW"/>
        </w:rPr>
        <w:t>P</w:t>
      </w:r>
      <w:r w:rsidRPr="00BC029E">
        <w:rPr>
          <w:rFonts w:eastAsia="PMingLiU"/>
          <w:b/>
          <w:bCs/>
          <w:lang w:eastAsia="zh-TW"/>
        </w:rPr>
        <w:t>roposal 2:</w:t>
      </w:r>
      <w:bookmarkEnd w:id="9"/>
      <w:r w:rsidRPr="00BC029E">
        <w:rPr>
          <w:rFonts w:eastAsia="PMingLiU"/>
          <w:b/>
          <w:bCs/>
          <w:lang w:eastAsia="zh-TW"/>
        </w:rPr>
        <w:t xml:space="preserve"> </w:t>
      </w:r>
      <w:r w:rsidR="00DB7C7A">
        <w:rPr>
          <w:rFonts w:eastAsia="PMingLiU"/>
          <w:lang w:eastAsia="zh-TW"/>
        </w:rPr>
        <w:t>The above two ENs</w:t>
      </w:r>
      <w:r>
        <w:rPr>
          <w:rFonts w:eastAsia="PMingLiU"/>
          <w:lang w:eastAsia="zh-TW"/>
        </w:rPr>
        <w:t xml:space="preserve"> can be removed</w:t>
      </w:r>
      <w:r w:rsidR="00DB7C7A">
        <w:rPr>
          <w:rFonts w:eastAsia="PMingLiU"/>
          <w:lang w:eastAsia="zh-TW"/>
        </w:rPr>
        <w:t xml:space="preserve"> directly</w:t>
      </w:r>
      <w:r>
        <w:rPr>
          <w:rFonts w:eastAsia="PMingLiU"/>
          <w:lang w:eastAsia="zh-TW"/>
        </w:rPr>
        <w:t xml:space="preserve"> based on the </w:t>
      </w:r>
      <w:r>
        <w:rPr>
          <w:rFonts w:eastAsia="PMingLiU"/>
          <w:b/>
          <w:bCs/>
          <w:lang w:val="en-US" w:eastAsia="zh-TW"/>
        </w:rPr>
        <w:t>Proposal 1</w:t>
      </w:r>
      <w:r w:rsidR="00FF3F72">
        <w:rPr>
          <w:rFonts w:eastAsia="PMingLiU"/>
          <w:lang w:val="en-US" w:eastAsia="zh-TW"/>
        </w:rPr>
        <w:t xml:space="preserve"> since the list a/ list b are for Localized service in general</w:t>
      </w:r>
      <w:r w:rsidR="0047374D">
        <w:rPr>
          <w:rFonts w:eastAsia="PMingLiU"/>
          <w:lang w:val="en-US" w:eastAsia="zh-TW"/>
        </w:rPr>
        <w:t xml:space="preserve"> and </w:t>
      </w:r>
      <w:r w:rsidR="0047374D" w:rsidRPr="0047374D">
        <w:rPr>
          <w:rFonts w:eastAsia="PMingLiU"/>
          <w:b/>
          <w:bCs/>
          <w:lang w:val="en-US" w:eastAsia="zh-TW"/>
        </w:rPr>
        <w:t>Proposal 1</w:t>
      </w:r>
      <w:r w:rsidR="0047374D">
        <w:rPr>
          <w:rFonts w:eastAsia="PMingLiU"/>
          <w:lang w:val="en-US" w:eastAsia="zh-TW"/>
        </w:rPr>
        <w:t xml:space="preserve"> includes the Validity information.</w:t>
      </w:r>
    </w:p>
    <w:bookmarkEnd w:id="10"/>
    <w:p w14:paraId="2D4B32D2" w14:textId="215E501C" w:rsidR="00E25733" w:rsidRPr="00E25733" w:rsidRDefault="00020075" w:rsidP="00E25733">
      <w:pPr>
        <w:pStyle w:val="B1"/>
        <w:ind w:left="0" w:firstLine="0"/>
        <w:rPr>
          <w:rFonts w:eastAsia="PMingLiU"/>
          <w:lang w:eastAsia="zh-TW"/>
        </w:rPr>
      </w:pPr>
      <w:r>
        <w:rPr>
          <w:rFonts w:eastAsia="PMingLiU" w:hint="eastAsia"/>
          <w:lang w:eastAsia="zh-TW"/>
        </w:rPr>
        <w:t>F</w:t>
      </w:r>
      <w:r>
        <w:rPr>
          <w:rFonts w:eastAsia="PMingLiU"/>
          <w:lang w:eastAsia="zh-TW"/>
        </w:rPr>
        <w:t>or EN 2-6 below</w:t>
      </w:r>
      <w:r w:rsidR="00C3533A">
        <w:rPr>
          <w:rFonts w:eastAsia="PMingLiU"/>
          <w:lang w:eastAsia="zh-TW"/>
        </w:rPr>
        <w:t xml:space="preserve">: </w:t>
      </w:r>
    </w:p>
    <w:p w14:paraId="2C99F5C0" w14:textId="77777777" w:rsidR="00020075" w:rsidRDefault="00020075" w:rsidP="00020075">
      <w:pPr>
        <w:pStyle w:val="EditorsNote"/>
        <w:rPr>
          <w:lang w:eastAsia="en-GB"/>
        </w:rPr>
      </w:pPr>
      <w:r>
        <w:t>Editor's note 2-6:</w:t>
      </w:r>
      <w:r>
        <w:tab/>
        <w:t>It is FFS what localized service information needs to be provided to UE in b above, in the case PNI-NPN as hosting network does not support CAG.</w:t>
      </w:r>
    </w:p>
    <w:p w14:paraId="204590E2" w14:textId="72D62D71" w:rsidR="00BD035A" w:rsidRPr="00BD035A" w:rsidRDefault="00BD035A" w:rsidP="00020075">
      <w:pPr>
        <w:pStyle w:val="B1"/>
        <w:ind w:left="0" w:firstLine="0"/>
        <w:rPr>
          <w:rFonts w:eastAsia="PMingLiU"/>
          <w:lang w:eastAsia="zh-TW"/>
        </w:rPr>
      </w:pPr>
      <w:r>
        <w:rPr>
          <w:rFonts w:eastAsia="PMingLiU"/>
          <w:lang w:eastAsia="zh-TW"/>
        </w:rPr>
        <w:t>If a PNI-NPN does not support CAG, the UE can access to the PNI-NPN using network slicing mechanism and, e.g., based on different S-NSSAI/DNN for different services as specified in D.2 of TS 23.501. Furthermore, the Validity information should be provisioned along with the PNI-NPN ID to the UE to inform the UE when and where to perform PLMN selection.</w:t>
      </w:r>
      <w:r w:rsidR="00CD3492">
        <w:rPr>
          <w:rFonts w:eastAsia="PMingLiU"/>
          <w:lang w:eastAsia="zh-TW"/>
        </w:rPr>
        <w:t xml:space="preserve"> The details can be determined by CT WG1</w:t>
      </w:r>
    </w:p>
    <w:p w14:paraId="4B075F0F" w14:textId="3DEFDC90" w:rsidR="00CD3492" w:rsidRDefault="00BC029E" w:rsidP="00CD3492">
      <w:pPr>
        <w:pStyle w:val="B1"/>
        <w:ind w:left="0" w:firstLine="0"/>
        <w:rPr>
          <w:rFonts w:eastAsia="PMingLiU"/>
          <w:lang w:eastAsia="zh-TW"/>
        </w:rPr>
      </w:pPr>
      <w:bookmarkStart w:id="11" w:name="OLE_LINK12"/>
      <w:r>
        <w:rPr>
          <w:rFonts w:eastAsia="PMingLiU"/>
          <w:b/>
          <w:bCs/>
          <w:lang w:eastAsia="zh-TW"/>
        </w:rPr>
        <w:t>Proposal 3</w:t>
      </w:r>
      <w:bookmarkEnd w:id="11"/>
      <w:r>
        <w:rPr>
          <w:rFonts w:eastAsia="PMingLiU"/>
          <w:b/>
          <w:bCs/>
          <w:lang w:eastAsia="zh-TW"/>
        </w:rPr>
        <w:t>:</w:t>
      </w:r>
      <w:r w:rsidR="00CD3492">
        <w:rPr>
          <w:rFonts w:eastAsia="PMingLiU" w:hint="eastAsia"/>
          <w:b/>
          <w:bCs/>
          <w:lang w:eastAsia="zh-TW"/>
        </w:rPr>
        <w:t xml:space="preserve"> </w:t>
      </w:r>
      <w:r w:rsidR="00CD3492" w:rsidRPr="00CD3492">
        <w:rPr>
          <w:rFonts w:eastAsia="PMingLiU"/>
          <w:lang w:eastAsia="zh-TW"/>
        </w:rPr>
        <w:t>A NOTE is added</w:t>
      </w:r>
      <w:r w:rsidR="00CD3492">
        <w:rPr>
          <w:rFonts w:eastAsia="PMingLiU"/>
          <w:lang w:eastAsia="zh-TW"/>
        </w:rPr>
        <w:t>:</w:t>
      </w:r>
    </w:p>
    <w:p w14:paraId="35ED6072" w14:textId="5ED3D8F6" w:rsidR="00CD3492" w:rsidRPr="00CD3492" w:rsidRDefault="00CD3492" w:rsidP="00CD3492">
      <w:pPr>
        <w:pStyle w:val="B1"/>
        <w:rPr>
          <w:rFonts w:eastAsia="PMingLiU"/>
          <w:lang w:eastAsia="zh-TW"/>
        </w:rPr>
      </w:pPr>
      <w:bookmarkStart w:id="12" w:name="OLE_LINK26"/>
      <w:r>
        <w:rPr>
          <w:rFonts w:eastAsia="Yu Mincho" w:hint="eastAsia"/>
        </w:rPr>
        <w:t>-</w:t>
      </w:r>
      <w:r>
        <w:rPr>
          <w:rFonts w:eastAsia="Yu Mincho"/>
        </w:rPr>
        <w:tab/>
        <w:t xml:space="preserve">NOTE X: </w:t>
      </w:r>
      <w:r>
        <w:rPr>
          <w:rFonts w:eastAsia="Yu Mincho"/>
        </w:rPr>
        <w:tab/>
        <w:t>If a PNI-NPN does not support CAG, the UE can access a PNI-NPN using network slicing mechanism as specified in D.2 of TS 23.501. In addition, the UE needs to perform PLMN selection fo</w:t>
      </w:r>
      <w:r w:rsidR="003A0AE2">
        <w:rPr>
          <w:rFonts w:eastAsia="Yu Mincho"/>
        </w:rPr>
        <w:t xml:space="preserve">r a </w:t>
      </w:r>
      <w:r>
        <w:rPr>
          <w:rFonts w:eastAsia="Yu Mincho"/>
        </w:rPr>
        <w:t>PNI-NPN based on the Validity information.</w:t>
      </w:r>
      <w:r w:rsidR="003A0AE2">
        <w:rPr>
          <w:rFonts w:eastAsia="Yu Mincho"/>
        </w:rPr>
        <w:t xml:space="preserve"> The details can be determined by CT WG1.</w:t>
      </w:r>
    </w:p>
    <w:bookmarkEnd w:id="12"/>
    <w:p w14:paraId="097B8D9D" w14:textId="70A21B9E" w:rsidR="00C3533A" w:rsidRDefault="00C3533A" w:rsidP="00020075">
      <w:pPr>
        <w:pStyle w:val="B1"/>
        <w:ind w:left="0" w:firstLine="0"/>
        <w:rPr>
          <w:rFonts w:eastAsia="PMingLiU"/>
          <w:lang w:val="en-US" w:eastAsia="zh-TW"/>
        </w:rPr>
      </w:pPr>
      <w:r>
        <w:rPr>
          <w:rFonts w:eastAsia="PMingLiU"/>
          <w:lang w:val="en-US" w:eastAsia="zh-TW"/>
        </w:rPr>
        <w:t>For EN 2-7 below:</w:t>
      </w:r>
    </w:p>
    <w:p w14:paraId="58116FAC" w14:textId="77777777" w:rsidR="00C3533A" w:rsidRDefault="00C3533A" w:rsidP="00C3533A">
      <w:pPr>
        <w:pStyle w:val="EditorsNote"/>
        <w:rPr>
          <w:lang w:eastAsia="en-GB"/>
        </w:rPr>
      </w:pPr>
      <w:r>
        <w:t>Editor's note 2-7:</w:t>
      </w:r>
      <w:r>
        <w:tab/>
        <w:t xml:space="preserve">Alt. 1 provides UE with necessary information as a first step, and then the UE based on the received information derives how to perform other activities in later steps, </w:t>
      </w:r>
      <w:proofErr w:type="gramStart"/>
      <w:r>
        <w:t>e.g.</w:t>
      </w:r>
      <w:proofErr w:type="gramEnd"/>
      <w:r>
        <w:t xml:space="preserve"> network selection, credential determination and provisioning, etc. Alt.2 provides UE with information directly used for network </w:t>
      </w:r>
      <w:proofErr w:type="gramStart"/>
      <w:r>
        <w:t>selection, but</w:t>
      </w:r>
      <w:proofErr w:type="gramEnd"/>
      <w:r>
        <w:t xml:space="preserve"> requires that UE/network knows beforehand whether the desired localized service is provided by the hosting networks in the lists.</w:t>
      </w:r>
    </w:p>
    <w:p w14:paraId="37F02EF1" w14:textId="2262F5D6" w:rsidR="00BC029E" w:rsidRPr="00BC029E" w:rsidRDefault="003A0AE2" w:rsidP="00C3533A">
      <w:pPr>
        <w:pStyle w:val="B1"/>
        <w:ind w:left="0" w:firstLine="0"/>
        <w:rPr>
          <w:rFonts w:eastAsia="PMingLiU"/>
          <w:lang w:eastAsia="zh-TW"/>
        </w:rPr>
      </w:pPr>
      <w:r>
        <w:rPr>
          <w:rFonts w:eastAsia="PMingLiU"/>
          <w:b/>
          <w:bCs/>
          <w:lang w:eastAsia="zh-TW"/>
        </w:rPr>
        <w:t xml:space="preserve">Proposal 4: </w:t>
      </w:r>
      <w:r w:rsidR="00C3533A">
        <w:rPr>
          <w:rFonts w:eastAsia="PMingLiU"/>
          <w:lang w:eastAsia="zh-TW"/>
        </w:rPr>
        <w:t xml:space="preserve">It proposes to go with </w:t>
      </w:r>
      <w:r w:rsidR="00BC029E">
        <w:rPr>
          <w:rFonts w:eastAsia="PMingLiU"/>
          <w:lang w:val="en-US" w:eastAsia="zh-TW"/>
        </w:rPr>
        <w:t>the</w:t>
      </w:r>
      <w:r w:rsidR="00BC029E" w:rsidRPr="0095790D">
        <w:rPr>
          <w:rFonts w:eastAsia="PMingLiU"/>
          <w:b/>
          <w:bCs/>
          <w:lang w:val="en-US" w:eastAsia="zh-TW"/>
        </w:rPr>
        <w:t xml:space="preserve"> </w:t>
      </w:r>
      <w:r w:rsidR="00BC029E">
        <w:rPr>
          <w:rFonts w:eastAsia="PMingLiU"/>
          <w:b/>
          <w:bCs/>
          <w:lang w:val="en-US" w:eastAsia="zh-TW"/>
        </w:rPr>
        <w:t>Proposal 1</w:t>
      </w:r>
      <w:r w:rsidR="00C3533A">
        <w:rPr>
          <w:rFonts w:eastAsia="PMingLiU"/>
          <w:lang w:eastAsia="zh-TW"/>
        </w:rPr>
        <w:t>.</w:t>
      </w:r>
      <w:bookmarkStart w:id="13" w:name="OLE_LINK11"/>
    </w:p>
    <w:p w14:paraId="75C0FD2A" w14:textId="42F1BC3F" w:rsidR="00B84333" w:rsidRDefault="00B84333" w:rsidP="00B84333">
      <w:pPr>
        <w:pStyle w:val="Heading2"/>
        <w:rPr>
          <w:rFonts w:eastAsia="PMingLiU"/>
          <w:lang w:eastAsia="zh-TW"/>
        </w:rPr>
      </w:pPr>
      <w:r>
        <w:rPr>
          <w:rFonts w:eastAsia="PMingLiU" w:hint="eastAsia"/>
          <w:lang w:eastAsia="zh-TW"/>
        </w:rPr>
        <w:t>1</w:t>
      </w:r>
      <w:r>
        <w:rPr>
          <w:rFonts w:eastAsia="PMingLiU"/>
          <w:lang w:eastAsia="zh-TW"/>
        </w:rPr>
        <w:t>.3</w:t>
      </w:r>
      <w:r>
        <w:rPr>
          <w:rFonts w:eastAsia="PMingLiU"/>
          <w:lang w:eastAsia="zh-TW"/>
        </w:rPr>
        <w:tab/>
        <w:t>ENs in clause 8.4.3</w:t>
      </w:r>
    </w:p>
    <w:p w14:paraId="4ECF98F9" w14:textId="3B617E11" w:rsidR="00B84333" w:rsidRDefault="002D638A" w:rsidP="00B84333">
      <w:pPr>
        <w:rPr>
          <w:rFonts w:eastAsia="PMingLiU"/>
          <w:lang w:eastAsia="zh-TW"/>
        </w:rPr>
      </w:pPr>
      <w:bookmarkStart w:id="14" w:name="OLE_LINK13"/>
      <w:r w:rsidRPr="002D638A">
        <w:rPr>
          <w:rFonts w:eastAsia="PMingLiU"/>
          <w:b/>
          <w:bCs/>
          <w:lang w:eastAsia="zh-TW"/>
        </w:rPr>
        <w:t>Proposal 5</w:t>
      </w:r>
      <w:bookmarkEnd w:id="14"/>
      <w:r w:rsidRPr="002D638A">
        <w:rPr>
          <w:rFonts w:eastAsia="PMingLiU"/>
          <w:lang w:eastAsia="zh-TW"/>
        </w:rPr>
        <w:t>:</w:t>
      </w:r>
      <w:r>
        <w:rPr>
          <w:rFonts w:eastAsia="PMingLiU"/>
          <w:lang w:eastAsia="zh-TW"/>
        </w:rPr>
        <w:t xml:space="preserve"> </w:t>
      </w:r>
      <w:r w:rsidR="00041027">
        <w:rPr>
          <w:rFonts w:eastAsia="PMingLiU"/>
          <w:lang w:eastAsia="zh-TW"/>
        </w:rPr>
        <w:t>Based on the changes made in the clause 8.4.2, it removes the ENs related to Alt. 1</w:t>
      </w:r>
    </w:p>
    <w:p w14:paraId="2080AFCE" w14:textId="6185FAFC" w:rsidR="00041027" w:rsidRDefault="00D12385" w:rsidP="00B84333">
      <w:pPr>
        <w:rPr>
          <w:rFonts w:eastAsia="PMingLiU"/>
          <w:lang w:val="en-US" w:eastAsia="zh-TW"/>
        </w:rPr>
      </w:pPr>
      <w:r>
        <w:rPr>
          <w:rFonts w:eastAsia="PMingLiU"/>
          <w:lang w:eastAsia="zh-TW"/>
        </w:rPr>
        <w:t>For E</w:t>
      </w:r>
      <w:r>
        <w:rPr>
          <w:rFonts w:eastAsia="PMingLiU" w:hint="eastAsia"/>
          <w:lang w:eastAsia="zh-TW"/>
        </w:rPr>
        <w:t>N</w:t>
      </w:r>
      <w:r>
        <w:rPr>
          <w:rFonts w:eastAsia="PMingLiU"/>
          <w:lang w:val="en-US" w:eastAsia="zh-TW"/>
        </w:rPr>
        <w:t>s for Alt. 2 below:</w:t>
      </w:r>
    </w:p>
    <w:p w14:paraId="62C64908" w14:textId="6496031D" w:rsidR="008F679E" w:rsidRDefault="008F679E" w:rsidP="008F679E">
      <w:pPr>
        <w:pStyle w:val="EditorsNote"/>
      </w:pPr>
      <w:r>
        <w:t>Editor's note:</w:t>
      </w:r>
      <w:r>
        <w:tab/>
        <w:t>It is FFS whether home network, may broadcast in a SIB an indication that localised service(s) are available in the geographic locality of the cell that is broadcasting.</w:t>
      </w:r>
    </w:p>
    <w:p w14:paraId="6A024CBE" w14:textId="7A4C81C9" w:rsidR="007145EA" w:rsidRPr="007145EA" w:rsidRDefault="007145EA" w:rsidP="007145EA">
      <w:pPr>
        <w:pStyle w:val="EditorsNote"/>
        <w:rPr>
          <w:rFonts w:eastAsia="Yu Mincho"/>
        </w:rPr>
      </w:pPr>
      <w:r>
        <w:t>Editor's note:</w:t>
      </w:r>
      <w:r>
        <w:tab/>
        <w:t>Whether SIB can include localized service information for hosting network selection is FFS and it shall be evaluated by SA3 on if it is feasible from security aspect.</w:t>
      </w:r>
    </w:p>
    <w:p w14:paraId="6BFA8C15" w14:textId="59972630" w:rsidR="00D12385" w:rsidRDefault="008F679E" w:rsidP="008F679E">
      <w:pPr>
        <w:pStyle w:val="B1"/>
        <w:ind w:left="0" w:firstLine="0"/>
        <w:rPr>
          <w:rFonts w:eastAsia="PMingLiU"/>
          <w:lang w:eastAsia="zh-TW"/>
        </w:rPr>
      </w:pPr>
      <w:r>
        <w:rPr>
          <w:rFonts w:eastAsia="PMingLiU"/>
          <w:lang w:eastAsia="zh-TW"/>
        </w:rPr>
        <w:t xml:space="preserve">Based on </w:t>
      </w:r>
      <w:r w:rsidR="00BC029E">
        <w:rPr>
          <w:rFonts w:eastAsia="PMingLiU"/>
          <w:lang w:val="en-US" w:eastAsia="zh-TW"/>
        </w:rPr>
        <w:t>the</w:t>
      </w:r>
      <w:r w:rsidR="00BC029E" w:rsidRPr="0095790D">
        <w:rPr>
          <w:rFonts w:eastAsia="PMingLiU"/>
          <w:b/>
          <w:bCs/>
          <w:lang w:val="en-US" w:eastAsia="zh-TW"/>
        </w:rPr>
        <w:t xml:space="preserve"> </w:t>
      </w:r>
      <w:r w:rsidR="00BC029E">
        <w:rPr>
          <w:rFonts w:eastAsia="PMingLiU"/>
          <w:b/>
          <w:bCs/>
          <w:lang w:val="en-US" w:eastAsia="zh-TW"/>
        </w:rPr>
        <w:t>Proposal 1</w:t>
      </w:r>
      <w:r>
        <w:rPr>
          <w:rFonts w:eastAsia="PMingLiU"/>
          <w:lang w:eastAsia="zh-TW"/>
        </w:rPr>
        <w:t>, the UE is provisioned with the prioritized list of Hosting network with the Validity information</w:t>
      </w:r>
      <w:r w:rsidR="007145EA">
        <w:rPr>
          <w:rFonts w:eastAsia="PMingLiU" w:hint="eastAsia"/>
          <w:lang w:eastAsia="zh-TW"/>
        </w:rPr>
        <w:t xml:space="preserve"> b</w:t>
      </w:r>
      <w:r w:rsidR="007145EA">
        <w:rPr>
          <w:rFonts w:eastAsia="PMingLiU"/>
          <w:lang w:eastAsia="zh-TW"/>
        </w:rPr>
        <w:t>y UE Home network</w:t>
      </w:r>
      <w:r>
        <w:rPr>
          <w:rFonts w:eastAsia="PMingLiU"/>
          <w:lang w:eastAsia="zh-TW"/>
        </w:rPr>
        <w:t xml:space="preserve">, and the UE can know </w:t>
      </w:r>
      <w:r w:rsidR="00BC029E">
        <w:rPr>
          <w:rFonts w:eastAsia="PMingLiU"/>
          <w:lang w:eastAsia="zh-TW"/>
        </w:rPr>
        <w:t>when and where a</w:t>
      </w:r>
      <w:r>
        <w:rPr>
          <w:rFonts w:eastAsia="PMingLiU"/>
          <w:lang w:eastAsia="zh-TW"/>
        </w:rPr>
        <w:t xml:space="preserve"> Hosting network can be selected for the Localized services.</w:t>
      </w:r>
      <w:r w:rsidR="002D638A">
        <w:rPr>
          <w:rFonts w:eastAsia="PMingLiU"/>
          <w:lang w:eastAsia="zh-TW"/>
        </w:rPr>
        <w:t xml:space="preserve"> </w:t>
      </w:r>
      <w:r w:rsidR="007145EA">
        <w:rPr>
          <w:rFonts w:eastAsia="PMingLiU"/>
          <w:lang w:eastAsia="zh-TW"/>
        </w:rPr>
        <w:t>No need for UE Home network broadcasts an indication that the Localized service</w:t>
      </w:r>
      <w:r w:rsidR="007145EA">
        <w:rPr>
          <w:rFonts w:eastAsia="PMingLiU" w:hint="eastAsia"/>
          <w:lang w:eastAsia="zh-TW"/>
        </w:rPr>
        <w:t>(s</w:t>
      </w:r>
      <w:r w:rsidR="007145EA">
        <w:rPr>
          <w:rFonts w:eastAsia="PMingLiU"/>
          <w:lang w:eastAsia="zh-TW"/>
        </w:rPr>
        <w:t>) are available in the UE current location.</w:t>
      </w:r>
    </w:p>
    <w:p w14:paraId="0A1921E9" w14:textId="7ABAD2A4" w:rsidR="002D638A" w:rsidRPr="002D638A" w:rsidRDefault="002D638A" w:rsidP="008F679E">
      <w:pPr>
        <w:pStyle w:val="B1"/>
        <w:ind w:left="0" w:firstLine="0"/>
        <w:rPr>
          <w:rFonts w:eastAsia="PMingLiU"/>
          <w:lang w:eastAsia="zh-TW"/>
        </w:rPr>
      </w:pPr>
      <w:r>
        <w:rPr>
          <w:rFonts w:eastAsia="PMingLiU"/>
          <w:b/>
          <w:bCs/>
          <w:lang w:eastAsia="zh-TW"/>
        </w:rPr>
        <w:lastRenderedPageBreak/>
        <w:t xml:space="preserve">Proposal 6: </w:t>
      </w:r>
      <w:bookmarkStart w:id="15" w:name="OLE_LINK22"/>
      <w:r>
        <w:rPr>
          <w:rFonts w:eastAsia="PMingLiU"/>
          <w:lang w:eastAsia="zh-TW"/>
        </w:rPr>
        <w:t>The above EN</w:t>
      </w:r>
      <w:r w:rsidR="007145EA">
        <w:rPr>
          <w:rFonts w:eastAsia="PMingLiU"/>
          <w:lang w:eastAsia="zh-TW"/>
        </w:rPr>
        <w:t>s</w:t>
      </w:r>
      <w:r>
        <w:rPr>
          <w:rFonts w:eastAsia="PMingLiU"/>
          <w:lang w:eastAsia="zh-TW"/>
        </w:rPr>
        <w:t xml:space="preserve"> can be removed directly.</w:t>
      </w:r>
    </w:p>
    <w:p w14:paraId="5758B249" w14:textId="77777777" w:rsidR="008F679E" w:rsidRDefault="008F679E" w:rsidP="008F679E">
      <w:pPr>
        <w:pStyle w:val="EditorsNote"/>
        <w:rPr>
          <w:lang w:eastAsia="en-GB"/>
        </w:rPr>
      </w:pPr>
      <w:bookmarkStart w:id="16" w:name="OLE_LINK16"/>
      <w:bookmarkEnd w:id="15"/>
      <w:r>
        <w:t>Editor's note:</w:t>
      </w:r>
      <w:r>
        <w:tab/>
        <w:t>It is FFS whether, in the case of SNPN as hosting network, the hosting network may broadcast the supported localized service information (</w:t>
      </w:r>
      <w:proofErr w:type="gramStart"/>
      <w:r>
        <w:t>e.g.</w:t>
      </w:r>
      <w:proofErr w:type="gramEnd"/>
      <w:r>
        <w:t xml:space="preserve"> service identifiers and/or human readable service information) to help UEs discover the service and the hosting network. The localized service identifier may be pre-configured in the UE as per clause 8.4.2. The human readable service information is used for manual hosting network selection. UE may acquire this information from hosting network also via on-demand SIB while UE is RRC_IDLE or RRC_INACTIVE state in serving network.</w:t>
      </w:r>
    </w:p>
    <w:p w14:paraId="69220CD8" w14:textId="6A4248BF" w:rsidR="00E41A02" w:rsidRPr="00E41A02" w:rsidRDefault="00E41A02" w:rsidP="00B84333">
      <w:pPr>
        <w:rPr>
          <w:rFonts w:eastAsia="PMingLiU"/>
          <w:lang w:val="en-US" w:eastAsia="zh-TW"/>
        </w:rPr>
      </w:pPr>
      <w:bookmarkStart w:id="17" w:name="OLE_LINK17"/>
      <w:bookmarkEnd w:id="16"/>
      <w:r>
        <w:rPr>
          <w:rFonts w:eastAsia="PMingLiU"/>
          <w:lang w:eastAsia="zh-TW"/>
        </w:rPr>
        <w:t>For the above EN,</w:t>
      </w:r>
      <w:r>
        <w:rPr>
          <w:rFonts w:eastAsia="PMingLiU" w:hint="eastAsia"/>
          <w:lang w:eastAsia="zh-TW"/>
        </w:rPr>
        <w:t xml:space="preserve"> </w:t>
      </w:r>
      <w:r>
        <w:rPr>
          <w:rFonts w:eastAsia="PMingLiU"/>
          <w:lang w:eastAsia="zh-TW"/>
        </w:rPr>
        <w:t>it can follow the similar logic as specified in clause 5.30.2.4.3 of TS</w:t>
      </w:r>
      <w:r>
        <w:rPr>
          <w:rFonts w:eastAsia="PMingLiU"/>
          <w:lang w:val="en-US" w:eastAsia="zh-TW"/>
        </w:rPr>
        <w:t xml:space="preserve"> 23.501, the UE can provide to the user the list of SNPN hosting network the UE has respective credentials and related human-readable name for the manual network selection. The UE does not need to acquire </w:t>
      </w:r>
      <w:r w:rsidR="008758BB">
        <w:rPr>
          <w:rFonts w:eastAsia="PMingLiU"/>
          <w:lang w:val="en-US" w:eastAsia="zh-TW"/>
        </w:rPr>
        <w:t>such information via on-demand SIB.</w:t>
      </w:r>
    </w:p>
    <w:p w14:paraId="7C1F9FA1" w14:textId="386B8C81" w:rsidR="00B84333" w:rsidRDefault="00E41A02" w:rsidP="00B84333">
      <w:pPr>
        <w:rPr>
          <w:rFonts w:eastAsia="PMingLiU"/>
          <w:lang w:eastAsia="zh-TW"/>
        </w:rPr>
      </w:pPr>
      <w:r w:rsidRPr="002D638A">
        <w:rPr>
          <w:rFonts w:eastAsia="PMingLiU"/>
          <w:b/>
          <w:bCs/>
          <w:lang w:eastAsia="zh-TW"/>
        </w:rPr>
        <w:t>Proposal 7</w:t>
      </w:r>
      <w:r>
        <w:rPr>
          <w:rFonts w:eastAsia="PMingLiU"/>
          <w:lang w:eastAsia="zh-TW"/>
        </w:rPr>
        <w:t>:</w:t>
      </w:r>
      <w:bookmarkEnd w:id="17"/>
      <w:r w:rsidR="002D638A">
        <w:rPr>
          <w:rFonts w:eastAsia="PMingLiU"/>
          <w:lang w:eastAsia="zh-TW"/>
        </w:rPr>
        <w:t xml:space="preserve"> </w:t>
      </w:r>
      <w:r w:rsidR="008F679E">
        <w:rPr>
          <w:rFonts w:eastAsia="PMingLiU"/>
          <w:lang w:eastAsia="zh-TW"/>
        </w:rPr>
        <w:t>For the above EN, it can</w:t>
      </w:r>
      <w:r w:rsidR="002D638A">
        <w:rPr>
          <w:rFonts w:eastAsia="PMingLiU"/>
          <w:lang w:eastAsia="zh-TW"/>
        </w:rPr>
        <w:t xml:space="preserve"> </w:t>
      </w:r>
      <w:r w:rsidR="008758BB">
        <w:rPr>
          <w:rFonts w:eastAsia="PMingLiU"/>
          <w:lang w:eastAsia="zh-TW"/>
        </w:rPr>
        <w:t>be removed by adding</w:t>
      </w:r>
    </w:p>
    <w:p w14:paraId="26D8BFB7" w14:textId="22E4F9BF" w:rsidR="008758BB" w:rsidRPr="008758BB" w:rsidRDefault="008758BB" w:rsidP="008758BB">
      <w:pPr>
        <w:pStyle w:val="B1"/>
        <w:rPr>
          <w:rFonts w:eastAsia="PMingLiU"/>
          <w:lang w:eastAsia="zh-TW"/>
        </w:rPr>
      </w:pPr>
      <w:bookmarkStart w:id="18" w:name="OLE_LINK27"/>
      <w:r>
        <w:rPr>
          <w:rFonts w:eastAsia="PMingLiU" w:hint="eastAsia"/>
          <w:lang w:eastAsia="zh-TW"/>
        </w:rPr>
        <w:t>-</w:t>
      </w:r>
      <w:r>
        <w:rPr>
          <w:rFonts w:eastAsia="PMingLiU"/>
          <w:lang w:eastAsia="zh-TW"/>
        </w:rPr>
        <w:tab/>
        <w:t>Following</w:t>
      </w:r>
      <w:r w:rsidR="003C04A1">
        <w:rPr>
          <w:rFonts w:eastAsia="PMingLiU"/>
          <w:lang w:eastAsia="zh-TW"/>
        </w:rPr>
        <w:t xml:space="preserve"> same logic as in clause 5.30.2.4.3 of TS</w:t>
      </w:r>
      <w:r w:rsidR="003C04A1">
        <w:rPr>
          <w:rFonts w:eastAsia="PMingLiU"/>
          <w:lang w:val="en-US" w:eastAsia="zh-TW"/>
        </w:rPr>
        <w:t> 23.501, the UE can provide to the user the list of SNPN hosting network the UE has respective credentials and related human-readable name for the manual network selection.</w:t>
      </w:r>
    </w:p>
    <w:bookmarkEnd w:id="18"/>
    <w:p w14:paraId="7E834968" w14:textId="5037BC04" w:rsidR="002D638A" w:rsidRDefault="002D638A" w:rsidP="002D638A">
      <w:pPr>
        <w:rPr>
          <w:rFonts w:eastAsia="PMingLiU"/>
          <w:lang w:eastAsia="zh-TW"/>
        </w:rPr>
      </w:pPr>
      <w:r>
        <w:rPr>
          <w:rFonts w:eastAsia="PMingLiU"/>
          <w:lang w:eastAsia="zh-TW"/>
        </w:rPr>
        <w:t xml:space="preserve">For below EN, based on the changes in clause 8.4.2, after the UE has registered to a Hosting network, the Hosting network can provide the information related to establish the PDU Session to access the Localized services. If the information is related to automatic Hosting network selection, the </w:t>
      </w:r>
      <w:proofErr w:type="spellStart"/>
      <w:r>
        <w:rPr>
          <w:rFonts w:eastAsia="PMingLiU"/>
          <w:lang w:eastAsia="zh-TW"/>
        </w:rPr>
        <w:t>SoR</w:t>
      </w:r>
      <w:proofErr w:type="spellEnd"/>
      <w:r>
        <w:rPr>
          <w:rFonts w:eastAsia="PMingLiU"/>
          <w:lang w:eastAsia="zh-TW"/>
        </w:rPr>
        <w:t xml:space="preserve"> procedure can be used as concluded in KI#5.</w:t>
      </w:r>
    </w:p>
    <w:p w14:paraId="17B3EEC8" w14:textId="44777194" w:rsidR="008F679E" w:rsidRDefault="008F679E" w:rsidP="008F679E">
      <w:pPr>
        <w:pStyle w:val="EditorsNote"/>
      </w:pPr>
      <w:r>
        <w:t>Editor's note: It is FFS whether the UE can query for further information on the localized service information hosted by the hosting network during the initial registration.</w:t>
      </w:r>
    </w:p>
    <w:p w14:paraId="354D10EF" w14:textId="070DABBE" w:rsidR="00DF4C1B" w:rsidRPr="00DF4C1B" w:rsidRDefault="00DF4C1B" w:rsidP="00DF4C1B">
      <w:pPr>
        <w:pStyle w:val="B1"/>
        <w:ind w:left="0" w:firstLine="0"/>
        <w:rPr>
          <w:rFonts w:eastAsia="PMingLiU"/>
          <w:lang w:eastAsia="zh-TW"/>
        </w:rPr>
      </w:pPr>
      <w:r w:rsidRPr="00DF4C1B">
        <w:rPr>
          <w:rFonts w:hint="eastAsia"/>
          <w:b/>
          <w:bCs/>
          <w:lang w:eastAsia="en-GB"/>
        </w:rPr>
        <w:t>P</w:t>
      </w:r>
      <w:r w:rsidRPr="00DF4C1B">
        <w:rPr>
          <w:b/>
          <w:bCs/>
          <w:lang w:eastAsia="en-GB"/>
        </w:rPr>
        <w:t xml:space="preserve">roposal 8: </w:t>
      </w:r>
      <w:r>
        <w:rPr>
          <w:rFonts w:eastAsia="PMingLiU"/>
          <w:lang w:eastAsia="zh-TW"/>
        </w:rPr>
        <w:t>The above EN can be removed directly</w:t>
      </w:r>
      <w:r w:rsidR="003C04A1">
        <w:rPr>
          <w:rFonts w:eastAsia="PMingLiU"/>
          <w:lang w:eastAsia="zh-TW"/>
        </w:rPr>
        <w:t>, the UE does not need to do so</w:t>
      </w:r>
      <w:r>
        <w:rPr>
          <w:rFonts w:eastAsia="PMingLiU"/>
          <w:lang w:eastAsia="zh-TW"/>
        </w:rPr>
        <w:t>.</w:t>
      </w:r>
    </w:p>
    <w:p w14:paraId="765F7064" w14:textId="6A7E2662" w:rsidR="00B12E05" w:rsidRDefault="00B12E05" w:rsidP="00B12E05">
      <w:pPr>
        <w:pStyle w:val="Heading2"/>
        <w:rPr>
          <w:rFonts w:eastAsia="PMingLiU"/>
          <w:lang w:eastAsia="zh-TW"/>
        </w:rPr>
      </w:pPr>
      <w:r>
        <w:rPr>
          <w:rFonts w:eastAsia="PMingLiU" w:hint="eastAsia"/>
          <w:lang w:eastAsia="zh-TW"/>
        </w:rPr>
        <w:t>1</w:t>
      </w:r>
      <w:r>
        <w:rPr>
          <w:rFonts w:eastAsia="PMingLiU"/>
          <w:lang w:eastAsia="zh-TW"/>
        </w:rPr>
        <w:t>.</w:t>
      </w:r>
      <w:r w:rsidR="00DF4C1B">
        <w:rPr>
          <w:rFonts w:eastAsia="PMingLiU"/>
          <w:lang w:eastAsia="zh-TW"/>
        </w:rPr>
        <w:t>4</w:t>
      </w:r>
      <w:r>
        <w:rPr>
          <w:rFonts w:eastAsia="PMingLiU"/>
          <w:lang w:eastAsia="zh-TW"/>
        </w:rPr>
        <w:tab/>
        <w:t>ENs in clause 8.4.5</w:t>
      </w:r>
    </w:p>
    <w:p w14:paraId="4B0421F3" w14:textId="44E14DEA" w:rsidR="00B12E05" w:rsidRDefault="00B12E05" w:rsidP="00B12E05">
      <w:pPr>
        <w:rPr>
          <w:rFonts w:eastAsia="PMingLiU"/>
          <w:lang w:eastAsia="zh-TW"/>
        </w:rPr>
      </w:pPr>
      <w:r>
        <w:rPr>
          <w:rFonts w:eastAsia="PMingLiU"/>
          <w:lang w:eastAsia="zh-TW"/>
        </w:rPr>
        <w:t>For EN below:</w:t>
      </w:r>
    </w:p>
    <w:p w14:paraId="58530527" w14:textId="77777777" w:rsidR="00B12E05" w:rsidRDefault="00B12E05" w:rsidP="00B12E05">
      <w:pPr>
        <w:pStyle w:val="EditorsNote"/>
        <w:rPr>
          <w:lang w:eastAsia="en-GB"/>
        </w:rPr>
      </w:pPr>
      <w:r>
        <w:t>Editor's note 5-1:</w:t>
      </w:r>
      <w:r>
        <w:tab/>
        <w:t>It is FFS whether an extension of the Rel-17 onboarding mechanism is needed to support provisioning of credentials to use for localized services. Onboarding configuration information (which Includes PVS address(es) stored in UPF/AMF/PCF may need to be stored corresponding to different Localized services.</w:t>
      </w:r>
    </w:p>
    <w:p w14:paraId="1276ECB1" w14:textId="1E61B8F3" w:rsidR="00B12E05" w:rsidRDefault="00B12E05" w:rsidP="00B12E05">
      <w:pPr>
        <w:rPr>
          <w:rFonts w:eastAsia="PMingLiU"/>
          <w:lang w:eastAsia="zh-TW"/>
        </w:rPr>
      </w:pPr>
      <w:r>
        <w:rPr>
          <w:rFonts w:eastAsia="PMingLiU"/>
          <w:lang w:eastAsia="zh-TW"/>
        </w:rPr>
        <w:t>To address the above EN, it needs to consider Rel-17 Onboarding mechanism as follows:</w:t>
      </w:r>
    </w:p>
    <w:p w14:paraId="260112E7" w14:textId="62AD1A5C" w:rsidR="00B12E05" w:rsidRDefault="00B12E05" w:rsidP="00B12E05">
      <w:pPr>
        <w:pStyle w:val="B1"/>
        <w:rPr>
          <w:rFonts w:eastAsia="PMingLiU"/>
          <w:lang w:eastAsia="zh-TW"/>
        </w:rPr>
      </w:pPr>
      <w:r>
        <w:rPr>
          <w:rFonts w:eastAsia="PMingLiU" w:hint="eastAsia"/>
          <w:lang w:eastAsia="zh-TW"/>
        </w:rPr>
        <w:t>-</w:t>
      </w:r>
      <w:r>
        <w:rPr>
          <w:rFonts w:eastAsia="PMingLiU"/>
          <w:lang w:eastAsia="zh-TW"/>
        </w:rPr>
        <w:tab/>
        <w:t xml:space="preserve">if Onboarding network is a PLMN, the UE follows </w:t>
      </w:r>
      <w:r w:rsidR="001C5735">
        <w:rPr>
          <w:rFonts w:eastAsia="PMingLiU"/>
          <w:lang w:eastAsia="zh-TW"/>
        </w:rPr>
        <w:t>the procedures as specified in clauses 5.30.2.10.3 and clause 5.30.2.10.4.4 of TS</w:t>
      </w:r>
      <w:r w:rsidR="001C5735">
        <w:rPr>
          <w:rFonts w:eastAsia="PMingLiU"/>
          <w:lang w:val="en-US" w:eastAsia="zh-TW"/>
        </w:rPr>
        <w:t> </w:t>
      </w:r>
      <w:r w:rsidR="001C5735">
        <w:rPr>
          <w:rFonts w:eastAsia="PMingLiU"/>
          <w:lang w:eastAsia="zh-TW"/>
        </w:rPr>
        <w:t>23.501.</w:t>
      </w:r>
    </w:p>
    <w:p w14:paraId="6C22E158" w14:textId="67686812" w:rsidR="001C5735" w:rsidRDefault="001C5735" w:rsidP="001C5735">
      <w:pPr>
        <w:pStyle w:val="B1"/>
        <w:rPr>
          <w:rFonts w:eastAsia="PMingLiU"/>
          <w:lang w:eastAsia="zh-TW"/>
        </w:rPr>
      </w:pPr>
      <w:r>
        <w:rPr>
          <w:rFonts w:eastAsia="PMingLiU" w:hint="eastAsia"/>
          <w:lang w:eastAsia="zh-TW"/>
        </w:rPr>
        <w:t>-</w:t>
      </w:r>
      <w:r>
        <w:rPr>
          <w:rFonts w:eastAsia="PMingLiU"/>
          <w:lang w:eastAsia="zh-TW"/>
        </w:rPr>
        <w:tab/>
        <w:t xml:space="preserve">if Onboarding network is SNPN, and the UE has the subscription of this SNPN, it should follow the similar procedures as Onboarding network is a PLMN, </w:t>
      </w:r>
      <w:proofErr w:type="gramStart"/>
      <w:r>
        <w:rPr>
          <w:rFonts w:eastAsia="PMingLiU"/>
          <w:lang w:eastAsia="zh-TW"/>
        </w:rPr>
        <w:t>i.e.</w:t>
      </w:r>
      <w:proofErr w:type="gramEnd"/>
      <w:r>
        <w:rPr>
          <w:rFonts w:eastAsia="PMingLiU"/>
          <w:lang w:eastAsia="zh-TW"/>
        </w:rPr>
        <w:t xml:space="preserve"> the UE performs the normal registration to the SNPN and User Plane Remote Provisioning are used.</w:t>
      </w:r>
    </w:p>
    <w:p w14:paraId="2B6D713A" w14:textId="65C90A44" w:rsidR="001C5735" w:rsidRDefault="001C5735" w:rsidP="001C5735">
      <w:pPr>
        <w:pStyle w:val="B1"/>
        <w:rPr>
          <w:rFonts w:eastAsia="PMingLiU"/>
          <w:lang w:eastAsia="zh-TW"/>
        </w:rPr>
      </w:pPr>
      <w:r>
        <w:rPr>
          <w:rFonts w:eastAsia="PMingLiU" w:hint="eastAsia"/>
          <w:lang w:eastAsia="zh-TW"/>
        </w:rPr>
        <w:t>-</w:t>
      </w:r>
      <w:r>
        <w:rPr>
          <w:rFonts w:eastAsia="PMingLiU"/>
          <w:lang w:eastAsia="zh-TW"/>
        </w:rPr>
        <w:tab/>
        <w:t>if Onboarding network is SNPN, and the UE only has Default UE credentials,</w:t>
      </w:r>
      <w:r w:rsidR="003B6E91">
        <w:rPr>
          <w:rFonts w:eastAsia="PMingLiU"/>
          <w:lang w:eastAsia="zh-TW"/>
        </w:rPr>
        <w:t xml:space="preserve"> </w:t>
      </w:r>
    </w:p>
    <w:p w14:paraId="6C9BADBD" w14:textId="4CD76787" w:rsidR="003B6E91" w:rsidRDefault="003B6E91" w:rsidP="003B6E91">
      <w:pPr>
        <w:pStyle w:val="B2"/>
        <w:rPr>
          <w:rFonts w:eastAsia="PMingLiU"/>
          <w:lang w:val="en-US" w:eastAsia="zh-TW"/>
        </w:rPr>
      </w:pPr>
      <w:r>
        <w:rPr>
          <w:rFonts w:eastAsia="PMingLiU" w:hint="eastAsia"/>
          <w:lang w:eastAsia="zh-TW"/>
        </w:rPr>
        <w:t>-</w:t>
      </w:r>
      <w:r>
        <w:rPr>
          <w:rFonts w:eastAsia="PMingLiU"/>
          <w:lang w:eastAsia="zh-TW"/>
        </w:rPr>
        <w:tab/>
        <w:t>if the Hosting network is SNPN, the UE could follow the clause 5.30.2.10.2 and clause 5.30.2.10.3 of TS</w:t>
      </w:r>
      <w:r>
        <w:rPr>
          <w:rFonts w:eastAsia="PMingLiU"/>
          <w:lang w:val="en-US" w:eastAsia="zh-TW"/>
        </w:rPr>
        <w:t> 23.501 to obtain the subscription/credentials of SNPN Hosting network.</w:t>
      </w:r>
    </w:p>
    <w:p w14:paraId="7EAB7670" w14:textId="787B33A7" w:rsidR="003B6E91" w:rsidRPr="003B6E91" w:rsidRDefault="003B6E91" w:rsidP="003B6E91">
      <w:pPr>
        <w:pStyle w:val="B2"/>
        <w:rPr>
          <w:rFonts w:eastAsia="PMingLiU"/>
          <w:lang w:val="en-US" w:eastAsia="zh-TW"/>
        </w:rPr>
      </w:pPr>
      <w:r>
        <w:rPr>
          <w:rFonts w:eastAsia="PMingLiU" w:hint="eastAsia"/>
          <w:lang w:val="en-US" w:eastAsia="zh-TW"/>
        </w:rPr>
        <w:t>-</w:t>
      </w:r>
      <w:r>
        <w:rPr>
          <w:rFonts w:eastAsia="PMingLiU"/>
          <w:lang w:val="en-US" w:eastAsia="zh-TW"/>
        </w:rPr>
        <w:tab/>
        <w:t xml:space="preserve">if the Hosting network is PLMN, the UE </w:t>
      </w:r>
      <w:r w:rsidR="003A40A4">
        <w:rPr>
          <w:rFonts w:eastAsia="PMingLiU" w:hint="eastAsia"/>
          <w:lang w:val="en-US" w:eastAsia="zh-TW"/>
        </w:rPr>
        <w:t>s</w:t>
      </w:r>
      <w:r w:rsidR="003A40A4">
        <w:rPr>
          <w:rFonts w:eastAsia="PMingLiU"/>
          <w:lang w:val="en-US" w:eastAsia="zh-TW"/>
        </w:rPr>
        <w:t>hould have a USIM</w:t>
      </w:r>
      <w:r w:rsidR="007145EA">
        <w:rPr>
          <w:rFonts w:eastAsia="PMingLiU"/>
          <w:lang w:val="en-US" w:eastAsia="zh-TW"/>
        </w:rPr>
        <w:t xml:space="preserve"> to access the network</w:t>
      </w:r>
      <w:r w:rsidR="003A40A4">
        <w:rPr>
          <w:rFonts w:eastAsia="PMingLiU"/>
          <w:lang w:val="en-US" w:eastAsia="zh-TW"/>
        </w:rPr>
        <w:t>.</w:t>
      </w:r>
    </w:p>
    <w:p w14:paraId="12C4C9F3" w14:textId="71682C73" w:rsidR="003B6E91" w:rsidRDefault="003A40A4" w:rsidP="003A40A4">
      <w:pPr>
        <w:pStyle w:val="B1"/>
        <w:ind w:left="0" w:firstLine="0"/>
        <w:rPr>
          <w:rFonts w:eastAsia="PMingLiU"/>
          <w:lang w:eastAsia="zh-TW"/>
        </w:rPr>
      </w:pPr>
      <w:r>
        <w:rPr>
          <w:rFonts w:eastAsia="PMingLiU"/>
          <w:lang w:eastAsia="zh-TW"/>
        </w:rPr>
        <w:t>Based on the above, there is no need to enhance the Rel-17 onboarding mechanism. This EN can be removed without any change.</w:t>
      </w:r>
    </w:p>
    <w:p w14:paraId="25B642E5" w14:textId="60D51972" w:rsidR="00DF4C1B" w:rsidRPr="00B12E05" w:rsidRDefault="00DF4C1B" w:rsidP="003A40A4">
      <w:pPr>
        <w:pStyle w:val="B1"/>
        <w:ind w:left="0" w:firstLine="0"/>
        <w:rPr>
          <w:rFonts w:eastAsia="PMingLiU"/>
          <w:lang w:eastAsia="zh-TW"/>
        </w:rPr>
      </w:pPr>
      <w:r w:rsidRPr="00DF4C1B">
        <w:rPr>
          <w:rFonts w:eastAsia="PMingLiU" w:hint="eastAsia"/>
          <w:b/>
          <w:bCs/>
          <w:lang w:eastAsia="zh-TW"/>
        </w:rPr>
        <w:t>P</w:t>
      </w:r>
      <w:r w:rsidRPr="00DF4C1B">
        <w:rPr>
          <w:rFonts w:eastAsia="PMingLiU"/>
          <w:b/>
          <w:bCs/>
          <w:lang w:eastAsia="zh-TW"/>
        </w:rPr>
        <w:t>roposal 9:</w:t>
      </w:r>
      <w:r>
        <w:rPr>
          <w:rFonts w:eastAsia="PMingLiU"/>
          <w:lang w:eastAsia="zh-TW"/>
        </w:rPr>
        <w:t xml:space="preserve"> based on the above, the EN can be directly removed.</w:t>
      </w:r>
    </w:p>
    <w:p w14:paraId="403E42CC" w14:textId="009A5676" w:rsidR="00C3533A" w:rsidRDefault="00C3533A" w:rsidP="00C3533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9" w:name="OLE_LINK19"/>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Start of </w:t>
      </w:r>
      <w:r w:rsidR="00EE2168">
        <w:rPr>
          <w:rFonts w:ascii="Arial" w:hAnsi="Arial" w:cs="Arial"/>
          <w:b/>
          <w:noProof/>
          <w:color w:val="C5003D"/>
          <w:sz w:val="28"/>
          <w:szCs w:val="28"/>
          <w:lang w:val="en-US" w:eastAsia="ko-KR"/>
        </w:rPr>
        <w:t xml:space="preserve">First </w:t>
      </w:r>
      <w:r>
        <w:rPr>
          <w:rFonts w:ascii="Arial" w:hAnsi="Arial" w:cs="Arial"/>
          <w:b/>
          <w:noProof/>
          <w:color w:val="C5003D"/>
          <w:sz w:val="28"/>
          <w:szCs w:val="28"/>
          <w:lang w:val="en-US"/>
        </w:rPr>
        <w:t>Change</w:t>
      </w:r>
      <w:r w:rsidR="002667A9">
        <w:rPr>
          <w:rFonts w:ascii="Arial" w:hAnsi="Arial" w:cs="Arial"/>
          <w:b/>
          <w:noProof/>
          <w:color w:val="C5003D"/>
          <w:sz w:val="28"/>
          <w:szCs w:val="28"/>
          <w:lang w:val="en-US"/>
        </w:rPr>
        <w:t>s</w:t>
      </w:r>
      <w:r>
        <w:rPr>
          <w:rFonts w:ascii="Arial" w:hAnsi="Arial" w:cs="Arial"/>
          <w:b/>
          <w:noProof/>
          <w:color w:val="C5003D"/>
          <w:sz w:val="28"/>
          <w:szCs w:val="28"/>
          <w:lang w:val="en-US"/>
        </w:rPr>
        <w:t xml:space="preserve"> * * * *</w:t>
      </w:r>
    </w:p>
    <w:p w14:paraId="4C573197" w14:textId="77777777" w:rsidR="00E85A29" w:rsidRDefault="00E85A29" w:rsidP="00E85A29">
      <w:pPr>
        <w:pStyle w:val="Heading3"/>
        <w:rPr>
          <w:lang w:eastAsia="en-GB"/>
        </w:rPr>
      </w:pPr>
      <w:bookmarkStart w:id="20" w:name="_Toc113020902"/>
      <w:bookmarkStart w:id="21" w:name="_Toc117258468"/>
      <w:bookmarkEnd w:id="19"/>
      <w:r>
        <w:t>8.4.2</w:t>
      </w:r>
      <w:r>
        <w:tab/>
        <w:t>Conclusion for the content of the localized service information</w:t>
      </w:r>
      <w:bookmarkEnd w:id="20"/>
      <w:bookmarkEnd w:id="21"/>
    </w:p>
    <w:p w14:paraId="48164838" w14:textId="2E2A14E3" w:rsidR="00E85A29" w:rsidDel="00BD5699" w:rsidRDefault="00E85A29" w:rsidP="00E85A29">
      <w:pPr>
        <w:rPr>
          <w:del w:id="22" w:author="MediaTek Inc." w:date="2022-10-31T11:59:00Z"/>
          <w:lang w:eastAsia="ko-KR"/>
        </w:rPr>
      </w:pPr>
      <w:del w:id="23" w:author="MediaTek Inc." w:date="2022-10-31T11:59:00Z">
        <w:r w:rsidDel="00BD5699">
          <w:rPr>
            <w:lang w:eastAsia="ko-KR"/>
          </w:rPr>
          <w:delText>The following interim conclusions are reached. Final conclusions for normative work are expected for SA2#154 i.e. whether to proceed with Alt.1 and/or Alt.2.</w:delText>
        </w:r>
      </w:del>
    </w:p>
    <w:p w14:paraId="19DD686F" w14:textId="180F6021" w:rsidR="00E85A29" w:rsidDel="00BD5699" w:rsidRDefault="00E85A29" w:rsidP="00E85A29">
      <w:pPr>
        <w:pStyle w:val="B1"/>
        <w:rPr>
          <w:del w:id="24" w:author="MediaTek Inc." w:date="2022-10-31T11:59:00Z"/>
          <w:lang w:eastAsia="ko-KR"/>
        </w:rPr>
      </w:pPr>
      <w:del w:id="25" w:author="MediaTek Inc." w:date="2022-10-31T11:59:00Z">
        <w:r w:rsidDel="00BD5699">
          <w:rPr>
            <w:lang w:eastAsia="ko-KR"/>
          </w:rPr>
          <w:lastRenderedPageBreak/>
          <w:delText>Alt.1.</w:delText>
        </w:r>
        <w:r w:rsidDel="00BD5699">
          <w:rPr>
            <w:lang w:eastAsia="ko-KR"/>
          </w:rPr>
          <w:tab/>
          <w:delText>The localized service information is provided to UE for UE to discover and select hosting network to receive desired localized service. The content of the localized service information can include the following elements:</w:delText>
        </w:r>
      </w:del>
    </w:p>
    <w:p w14:paraId="5DFC26DD" w14:textId="6C73BDD9" w:rsidR="00E85A29" w:rsidDel="00BD5699" w:rsidRDefault="00E85A29" w:rsidP="00E85A29">
      <w:pPr>
        <w:pStyle w:val="B2"/>
        <w:rPr>
          <w:del w:id="26" w:author="MediaTek Inc." w:date="2022-10-31T11:59:00Z"/>
          <w:lang w:eastAsia="ko-KR"/>
        </w:rPr>
      </w:pPr>
      <w:del w:id="27" w:author="MediaTek Inc." w:date="2022-10-31T11:59:00Z">
        <w:r w:rsidDel="00BD5699">
          <w:rPr>
            <w:lang w:eastAsia="ko-KR"/>
          </w:rPr>
          <w:delText>a.</w:delText>
        </w:r>
        <w:r w:rsidDel="00BD5699">
          <w:rPr>
            <w:lang w:eastAsia="ko-KR"/>
          </w:rPr>
          <w:tab/>
          <w:delText>Identifier/name of the localized service.</w:delText>
        </w:r>
      </w:del>
    </w:p>
    <w:p w14:paraId="2D6BE37F" w14:textId="585665AC" w:rsidR="00E85A29" w:rsidDel="00BD5699" w:rsidRDefault="00E85A29" w:rsidP="00E85A29">
      <w:pPr>
        <w:pStyle w:val="B2"/>
        <w:rPr>
          <w:del w:id="28" w:author="MediaTek Inc." w:date="2022-10-31T11:59:00Z"/>
          <w:lang w:eastAsia="ko-KR"/>
        </w:rPr>
      </w:pPr>
      <w:del w:id="29" w:author="MediaTek Inc." w:date="2022-10-31T11:59:00Z">
        <w:r w:rsidDel="00BD5699">
          <w:rPr>
            <w:lang w:eastAsia="ko-KR"/>
          </w:rPr>
          <w:delText>b.</w:delText>
        </w:r>
        <w:r w:rsidDel="00BD5699">
          <w:rPr>
            <w:lang w:eastAsia="ko-KR"/>
          </w:rPr>
          <w:tab/>
          <w:delText>Validity conditions for the localized service, e.g. duration of remaining service operation ,time and location.</w:delText>
        </w:r>
      </w:del>
    </w:p>
    <w:p w14:paraId="1F03589A" w14:textId="0F4489F8" w:rsidR="00E85A29" w:rsidDel="00BD5699" w:rsidRDefault="00E85A29" w:rsidP="00E85A29">
      <w:pPr>
        <w:pStyle w:val="EditorsNote"/>
        <w:rPr>
          <w:del w:id="30" w:author="MediaTek Inc." w:date="2022-10-31T11:59:00Z"/>
          <w:lang w:eastAsia="en-GB"/>
        </w:rPr>
      </w:pPr>
      <w:del w:id="31" w:author="MediaTek Inc." w:date="2022-10-31T11:59:00Z">
        <w:r w:rsidDel="00BD5699">
          <w:delText>Editor's note 2-1 a:</w:delText>
        </w:r>
        <w:r w:rsidDel="00BD5699">
          <w:tab/>
          <w:delText>It is FFS whether a PVS address / captive portal information need to be provided as an optional information to the UE. In the Localized service information. If not How will UE be provided this address is FFS.</w:delText>
        </w:r>
      </w:del>
    </w:p>
    <w:p w14:paraId="5E6AE123" w14:textId="145C2A12" w:rsidR="00E85A29" w:rsidDel="00BD5699" w:rsidRDefault="00E85A29" w:rsidP="00E85A29">
      <w:pPr>
        <w:pStyle w:val="B2"/>
        <w:rPr>
          <w:del w:id="32" w:author="MediaTek Inc." w:date="2022-10-31T11:59:00Z"/>
          <w:lang w:eastAsia="ko-KR"/>
        </w:rPr>
      </w:pPr>
      <w:del w:id="33" w:author="MediaTek Inc." w:date="2022-10-31T11:59:00Z">
        <w:r w:rsidDel="00BD5699">
          <w:rPr>
            <w:lang w:eastAsia="ko-KR"/>
          </w:rPr>
          <w:delText>d.</w:delText>
        </w:r>
        <w:r w:rsidDel="00BD5699">
          <w:rPr>
            <w:lang w:eastAsia="ko-KR"/>
          </w:rPr>
          <w:tab/>
          <w:delText>Hosting network related information, per hosting network in the case of SNPN as hosting network:</w:delText>
        </w:r>
      </w:del>
    </w:p>
    <w:p w14:paraId="454BE9B6" w14:textId="16CC4BC2" w:rsidR="00E85A29" w:rsidDel="00BD5699" w:rsidRDefault="00E85A29" w:rsidP="00E85A29">
      <w:pPr>
        <w:pStyle w:val="B3"/>
        <w:rPr>
          <w:del w:id="34" w:author="MediaTek Inc." w:date="2022-10-31T11:59:00Z"/>
          <w:lang w:eastAsia="ko-KR"/>
        </w:rPr>
      </w:pPr>
      <w:del w:id="35" w:author="MediaTek Inc." w:date="2022-10-31T11:59:00Z">
        <w:r w:rsidDel="00BD5699">
          <w:rPr>
            <w:lang w:eastAsia="ko-KR"/>
          </w:rPr>
          <w:delText>i.</w:delText>
        </w:r>
        <w:r w:rsidDel="00BD5699">
          <w:rPr>
            <w:lang w:eastAsia="ko-KR"/>
          </w:rPr>
          <w:tab/>
          <w:delText>hosting network identifier, e.g. SNPN ID, GIN;</w:delText>
        </w:r>
      </w:del>
    </w:p>
    <w:p w14:paraId="0C51B779" w14:textId="5A9B7F3C" w:rsidR="00E85A29" w:rsidDel="00BD5699" w:rsidRDefault="00E85A29" w:rsidP="00E85A29">
      <w:pPr>
        <w:pStyle w:val="B3"/>
        <w:rPr>
          <w:del w:id="36" w:author="MediaTek Inc." w:date="2022-10-31T11:59:00Z"/>
          <w:lang w:eastAsia="ko-KR"/>
        </w:rPr>
      </w:pPr>
      <w:del w:id="37" w:author="MediaTek Inc." w:date="2022-10-31T11:59:00Z">
        <w:r w:rsidDel="00BD5699">
          <w:rPr>
            <w:lang w:eastAsia="ko-KR"/>
          </w:rPr>
          <w:delText>ii.</w:delText>
        </w:r>
        <w:r w:rsidDel="00BD5699">
          <w:rPr>
            <w:lang w:eastAsia="ko-KR"/>
          </w:rPr>
          <w:tab/>
          <w:delText>Validity condition, e.g. time and/or location (optional)</w:delText>
        </w:r>
      </w:del>
    </w:p>
    <w:p w14:paraId="35F853F5" w14:textId="6425565F" w:rsidR="00E85A29" w:rsidDel="00BD5699" w:rsidRDefault="00E85A29" w:rsidP="00E85A29">
      <w:pPr>
        <w:pStyle w:val="EditorsNote"/>
        <w:rPr>
          <w:del w:id="38" w:author="MediaTek Inc." w:date="2022-10-31T11:59:00Z"/>
          <w:lang w:eastAsia="en-GB"/>
        </w:rPr>
      </w:pPr>
      <w:del w:id="39" w:author="MediaTek Inc." w:date="2022-10-31T11:59:00Z">
        <w:r w:rsidDel="00BD5699">
          <w:delText>Editor's note 2-1b:</w:delText>
        </w:r>
        <w:r w:rsidDel="00BD5699">
          <w:tab/>
          <w:delText>It is FFS whether Validity condition is to be possible to be set per localized service, hosting network or both.</w:delText>
        </w:r>
      </w:del>
    </w:p>
    <w:p w14:paraId="12B99DEC" w14:textId="5A92B259" w:rsidR="00E85A29" w:rsidDel="00BD5699" w:rsidRDefault="00E85A29" w:rsidP="00E85A29">
      <w:pPr>
        <w:pStyle w:val="B2"/>
        <w:rPr>
          <w:del w:id="40" w:author="MediaTek Inc." w:date="2022-10-31T11:59:00Z"/>
          <w:lang w:eastAsia="ko-KR"/>
        </w:rPr>
      </w:pPr>
      <w:del w:id="41" w:author="MediaTek Inc." w:date="2022-10-31T11:59:00Z">
        <w:r w:rsidDel="00BD5699">
          <w:rPr>
            <w:lang w:eastAsia="ko-KR"/>
          </w:rPr>
          <w:delText>e.</w:delText>
        </w:r>
        <w:r w:rsidDel="00BD5699">
          <w:rPr>
            <w:lang w:eastAsia="ko-KR"/>
          </w:rPr>
          <w:tab/>
          <w:delText>Hosting network related information, per hosting network in the case of PNI-NPN as hosting network:</w:delText>
        </w:r>
      </w:del>
    </w:p>
    <w:p w14:paraId="75EC17E2" w14:textId="13FD45BB" w:rsidR="00E85A29" w:rsidDel="00BD5699" w:rsidRDefault="00E85A29" w:rsidP="00E85A29">
      <w:pPr>
        <w:pStyle w:val="B3"/>
        <w:rPr>
          <w:del w:id="42" w:author="MediaTek Inc." w:date="2022-10-31T11:59:00Z"/>
          <w:lang w:eastAsia="ko-KR"/>
        </w:rPr>
      </w:pPr>
      <w:del w:id="43" w:author="MediaTek Inc." w:date="2022-10-31T11:59:00Z">
        <w:r w:rsidDel="00BD5699">
          <w:rPr>
            <w:lang w:eastAsia="ko-KR"/>
          </w:rPr>
          <w:delText>i.</w:delText>
        </w:r>
        <w:r w:rsidDel="00BD5699">
          <w:rPr>
            <w:lang w:eastAsia="ko-KR"/>
          </w:rPr>
          <w:tab/>
          <w:delText>PLMN ID of the PNI-NPN.</w:delText>
        </w:r>
      </w:del>
    </w:p>
    <w:p w14:paraId="7D5D3F4B" w14:textId="2E468304" w:rsidR="00E85A29" w:rsidDel="00BD5699" w:rsidRDefault="00E85A29" w:rsidP="00E85A29">
      <w:pPr>
        <w:pStyle w:val="B3"/>
        <w:rPr>
          <w:del w:id="44" w:author="MediaTek Inc." w:date="2022-10-31T11:59:00Z"/>
          <w:lang w:eastAsia="ko-KR"/>
        </w:rPr>
      </w:pPr>
      <w:del w:id="45" w:author="MediaTek Inc." w:date="2022-10-31T11:59:00Z">
        <w:r w:rsidDel="00BD5699">
          <w:rPr>
            <w:lang w:eastAsia="ko-KR"/>
          </w:rPr>
          <w:delText>ii.</w:delText>
        </w:r>
        <w:r w:rsidDel="00BD5699">
          <w:rPr>
            <w:lang w:eastAsia="ko-KR"/>
          </w:rPr>
          <w:tab/>
          <w:delText>Optionally, if hosting network is associated with CAG IDs, a list of CAG IDs corresponding to the localized service.</w:delText>
        </w:r>
      </w:del>
    </w:p>
    <w:p w14:paraId="7D522CBC" w14:textId="303AA427" w:rsidR="00E85A29" w:rsidDel="00BD5699" w:rsidRDefault="00E85A29" w:rsidP="00E85A29">
      <w:pPr>
        <w:pStyle w:val="EditorsNote"/>
        <w:rPr>
          <w:del w:id="46" w:author="MediaTek Inc." w:date="2022-10-31T11:59:00Z"/>
          <w:lang w:eastAsia="en-GB"/>
        </w:rPr>
      </w:pPr>
      <w:del w:id="47" w:author="MediaTek Inc." w:date="2022-10-31T11:59:00Z">
        <w:r w:rsidDel="00BD5699">
          <w:delText>Editor's note 2-2:</w:delText>
        </w:r>
        <w:r w:rsidDel="00BD5699">
          <w:tab/>
          <w:delText>It is FFS whether it is beneficial to provide CAG information within the localized service information, given that there is existing procedure to update UE with CAG information, and whether CAG ID is used to identify hosting network. It is also FFS whether CAG IDs needs to be associated with localized service when sent to the UE.</w:delText>
        </w:r>
      </w:del>
    </w:p>
    <w:p w14:paraId="548B1850" w14:textId="4D3D4699" w:rsidR="00E85A29" w:rsidDel="00BD5699" w:rsidRDefault="00E85A29" w:rsidP="00E85A29">
      <w:pPr>
        <w:pStyle w:val="EditorsNote"/>
        <w:rPr>
          <w:del w:id="48" w:author="MediaTek Inc." w:date="2022-10-31T11:59:00Z"/>
        </w:rPr>
      </w:pPr>
      <w:del w:id="49" w:author="MediaTek Inc." w:date="2022-10-31T11:59:00Z">
        <w:r w:rsidDel="00BD5699">
          <w:delText>Editor's note 2-3:</w:delText>
        </w:r>
        <w:r w:rsidDel="00BD5699">
          <w:tab/>
          <w:delText>It is FFS whether more hosting network related information can be sent as to better enable a user selection of hosting network, e.g. balance/service rate information to access the hosting network for the localized service, quality of the service.</w:delText>
        </w:r>
      </w:del>
    </w:p>
    <w:p w14:paraId="7730A42E" w14:textId="77777777" w:rsidR="00E85A29" w:rsidRDefault="00E85A29">
      <w:pPr>
        <w:pStyle w:val="B1"/>
        <w:ind w:left="0" w:firstLine="0"/>
        <w:rPr>
          <w:lang w:eastAsia="ko-KR"/>
        </w:rPr>
        <w:pPrChange w:id="50" w:author="MediaTek Inc." w:date="2022-10-31T11:59:00Z">
          <w:pPr>
            <w:pStyle w:val="B1"/>
          </w:pPr>
        </w:pPrChange>
      </w:pPr>
      <w:del w:id="51" w:author="MediaTek Inc." w:date="2022-10-31T11:59:00Z">
        <w:r w:rsidDel="00BD5699">
          <w:rPr>
            <w:lang w:eastAsia="ko-KR"/>
          </w:rPr>
          <w:delText>Alt.2.</w:delText>
        </w:r>
        <w:r w:rsidDel="00BD5699">
          <w:rPr>
            <w:lang w:eastAsia="ko-KR"/>
          </w:rPr>
          <w:tab/>
        </w:r>
      </w:del>
      <w:r>
        <w:rPr>
          <w:lang w:eastAsia="ko-KR"/>
        </w:rPr>
        <w:t>The UE is provided with:</w:t>
      </w:r>
    </w:p>
    <w:p w14:paraId="201760DD" w14:textId="3579A3D7" w:rsidR="00E85A29" w:rsidRDefault="00E85A29">
      <w:pPr>
        <w:pStyle w:val="B1"/>
        <w:rPr>
          <w:lang w:eastAsia="ko-KR"/>
        </w:rPr>
        <w:pPrChange w:id="52" w:author="MediaTek Inc." w:date="2022-10-31T11:59:00Z">
          <w:pPr>
            <w:pStyle w:val="B2"/>
          </w:pPr>
        </w:pPrChange>
      </w:pPr>
      <w:r>
        <w:rPr>
          <w:lang w:eastAsia="ko-KR"/>
        </w:rPr>
        <w:t>a.</w:t>
      </w:r>
      <w:r>
        <w:rPr>
          <w:lang w:eastAsia="ko-KR"/>
        </w:rPr>
        <w:tab/>
        <w:t>a list of prioritized hosting networks (</w:t>
      </w:r>
      <w:proofErr w:type="gramStart"/>
      <w:r>
        <w:rPr>
          <w:lang w:eastAsia="ko-KR"/>
        </w:rPr>
        <w:t>i.e.</w:t>
      </w:r>
      <w:proofErr w:type="gramEnd"/>
      <w:r>
        <w:rPr>
          <w:lang w:eastAsia="ko-KR"/>
        </w:rPr>
        <w:t xml:space="preserve"> SNPN ID or GIN) for localized services</w:t>
      </w:r>
      <w:ins w:id="53" w:author="MediaTek Inc." w:date="2022-10-31T12:00:00Z">
        <w:r w:rsidR="00464C5E">
          <w:rPr>
            <w:lang w:eastAsia="ko-KR"/>
          </w:rPr>
          <w:t xml:space="preserve"> with</w:t>
        </w:r>
      </w:ins>
      <w:ins w:id="54" w:author="MediaTek Inc." w:date="2022-11-15T15:44:00Z">
        <w:r w:rsidR="00EC5615" w:rsidRPr="00EC5615">
          <w:rPr>
            <w:highlight w:val="yellow"/>
            <w:lang w:eastAsia="ko-KR"/>
            <w:rPrChange w:id="55" w:author="MediaTek Inc." w:date="2022-11-15T15:44:00Z">
              <w:rPr>
                <w:lang w:eastAsia="ko-KR"/>
              </w:rPr>
            </w:rPrChange>
          </w:rPr>
          <w:t>, for each entry in the list,</w:t>
        </w:r>
      </w:ins>
      <w:ins w:id="56" w:author="MediaTek Inc." w:date="2022-10-31T12:00:00Z">
        <w:r w:rsidR="00464C5E">
          <w:rPr>
            <w:lang w:eastAsia="ko-KR"/>
          </w:rPr>
          <w:t xml:space="preserve"> the Validity informat</w:t>
        </w:r>
      </w:ins>
      <w:ins w:id="57" w:author="MediaTek Inc." w:date="2022-11-02T15:02:00Z">
        <w:r w:rsidR="000F6BC9">
          <w:rPr>
            <w:lang w:eastAsia="ko-KR"/>
          </w:rPr>
          <w:t>i</w:t>
        </w:r>
      </w:ins>
      <w:ins w:id="58" w:author="MediaTek Inc." w:date="2022-10-31T12:00:00Z">
        <w:r w:rsidR="00464C5E">
          <w:rPr>
            <w:lang w:eastAsia="ko-KR"/>
          </w:rPr>
          <w:t>on</w:t>
        </w:r>
      </w:ins>
      <w:ins w:id="59" w:author="MediaTek Inc." w:date="2022-11-02T15:02:00Z">
        <w:r w:rsidR="000F6BC9">
          <w:rPr>
            <w:lang w:eastAsia="ko-KR"/>
          </w:rPr>
          <w:t xml:space="preserve"> (i.e. t</w:t>
        </w:r>
      </w:ins>
      <w:ins w:id="60" w:author="MediaTek Inc." w:date="2022-11-02T15:03:00Z">
        <w:r w:rsidR="000F6BC9">
          <w:rPr>
            <w:lang w:eastAsia="ko-KR"/>
          </w:rPr>
          <w:t>ime and/or location)</w:t>
        </w:r>
      </w:ins>
      <w:r>
        <w:rPr>
          <w:lang w:eastAsia="ko-KR"/>
        </w:rPr>
        <w:t>, in the case of SNPN as hosting network</w:t>
      </w:r>
      <w:del w:id="61" w:author="MediaTek Inc." w:date="2022-11-17T10:23:00Z">
        <w:r w:rsidDel="00347500">
          <w:rPr>
            <w:lang w:eastAsia="ko-KR"/>
          </w:rPr>
          <w:delText>.</w:delText>
        </w:r>
      </w:del>
      <w:ins w:id="62" w:author="MediaTek Inc." w:date="2022-11-17T10:23:00Z">
        <w:r w:rsidR="00347500">
          <w:rPr>
            <w:lang w:eastAsia="ko-KR"/>
          </w:rPr>
          <w:t xml:space="preserve"> </w:t>
        </w:r>
        <w:r w:rsidR="00347500" w:rsidRPr="00347500">
          <w:rPr>
            <w:highlight w:val="cyan"/>
            <w:lang w:eastAsia="ko-KR"/>
            <w:rPrChange w:id="63" w:author="MediaTek Inc." w:date="2022-11-17T10:24:00Z">
              <w:rPr>
                <w:lang w:eastAsia="ko-KR"/>
              </w:rPr>
            </w:rPrChange>
          </w:rPr>
          <w:t>and/or</w:t>
        </w:r>
      </w:ins>
      <w:r w:rsidR="00347500">
        <w:rPr>
          <w:lang w:eastAsia="ko-KR"/>
        </w:rPr>
        <w:t xml:space="preserve"> </w:t>
      </w:r>
    </w:p>
    <w:p w14:paraId="3BEBC458" w14:textId="0A3029DE" w:rsidR="00E85A29" w:rsidRDefault="00E85A29" w:rsidP="00464C5E">
      <w:pPr>
        <w:pStyle w:val="B1"/>
        <w:rPr>
          <w:lang w:eastAsia="ko-KR"/>
        </w:rPr>
      </w:pPr>
      <w:r>
        <w:rPr>
          <w:lang w:eastAsia="ko-KR"/>
        </w:rPr>
        <w:t>b.</w:t>
      </w:r>
      <w:r>
        <w:rPr>
          <w:lang w:eastAsia="ko-KR"/>
        </w:rPr>
        <w:tab/>
      </w:r>
      <w:ins w:id="64" w:author="MediaTek Inc." w:date="2022-11-17T10:23:00Z">
        <w:r w:rsidR="00347500" w:rsidRPr="00347500">
          <w:rPr>
            <w:highlight w:val="cyan"/>
            <w:lang w:eastAsia="ko-KR"/>
            <w:rPrChange w:id="65" w:author="MediaTek Inc." w:date="2022-11-17T10:24:00Z">
              <w:rPr>
                <w:lang w:eastAsia="ko-KR"/>
              </w:rPr>
            </w:rPrChange>
          </w:rPr>
          <w:t>(existing)</w:t>
        </w:r>
        <w:r w:rsidR="00347500">
          <w:rPr>
            <w:lang w:eastAsia="ko-KR"/>
          </w:rPr>
          <w:t xml:space="preserve"> </w:t>
        </w:r>
      </w:ins>
      <w:r>
        <w:rPr>
          <w:lang w:eastAsia="ko-KR"/>
        </w:rPr>
        <w:t>allowed CAG ID list, in the case of PNI-NPN as hosting network and the PNI-NPN is associated with CAG ID</w:t>
      </w:r>
      <w:ins w:id="66" w:author="MediaTek Inc." w:date="2022-10-31T12:01:00Z">
        <w:r w:rsidR="00464C5E">
          <w:rPr>
            <w:lang w:eastAsia="ko-KR"/>
          </w:rPr>
          <w:t xml:space="preserve"> with</w:t>
        </w:r>
      </w:ins>
      <w:ins w:id="67" w:author="MediaTek Inc." w:date="2022-11-15T15:44:00Z">
        <w:r w:rsidR="00EC5615" w:rsidRPr="00EC5615">
          <w:rPr>
            <w:highlight w:val="yellow"/>
            <w:lang w:eastAsia="ko-KR"/>
            <w:rPrChange w:id="68" w:author="MediaTek Inc." w:date="2022-11-15T15:45:00Z">
              <w:rPr>
                <w:lang w:eastAsia="ko-KR"/>
              </w:rPr>
            </w:rPrChange>
          </w:rPr>
          <w:t>, for each entry in th</w:t>
        </w:r>
      </w:ins>
      <w:ins w:id="69" w:author="MediaTek Inc." w:date="2022-11-15T15:45:00Z">
        <w:r w:rsidR="00EC5615" w:rsidRPr="00EC5615">
          <w:rPr>
            <w:highlight w:val="yellow"/>
            <w:lang w:eastAsia="ko-KR"/>
            <w:rPrChange w:id="70" w:author="MediaTek Inc." w:date="2022-11-15T15:45:00Z">
              <w:rPr>
                <w:lang w:eastAsia="ko-KR"/>
              </w:rPr>
            </w:rPrChange>
          </w:rPr>
          <w:t>e list,</w:t>
        </w:r>
      </w:ins>
      <w:ins w:id="71" w:author="MediaTek Inc." w:date="2022-10-31T12:01:00Z">
        <w:r w:rsidR="00464C5E">
          <w:rPr>
            <w:lang w:eastAsia="ko-KR"/>
          </w:rPr>
          <w:t xml:space="preserve"> the Validity information</w:t>
        </w:r>
      </w:ins>
      <w:ins w:id="72" w:author="MediaTek Inc." w:date="2022-11-02T15:03:00Z">
        <w:r w:rsidR="000F6BC9">
          <w:rPr>
            <w:lang w:eastAsia="ko-KR"/>
          </w:rPr>
          <w:t xml:space="preserve"> (</w:t>
        </w:r>
      </w:ins>
      <w:proofErr w:type="gramStart"/>
      <w:ins w:id="73" w:author="MediaTek Inc." w:date="2022-11-17T10:24:00Z">
        <w:r w:rsidR="00347500">
          <w:rPr>
            <w:lang w:eastAsia="ko-KR"/>
          </w:rPr>
          <w:t>i.e.</w:t>
        </w:r>
        <w:proofErr w:type="gramEnd"/>
        <w:r w:rsidR="00347500">
          <w:rPr>
            <w:lang w:eastAsia="ko-KR"/>
          </w:rPr>
          <w:t xml:space="preserve"> </w:t>
        </w:r>
      </w:ins>
      <w:ins w:id="74" w:author="MediaTek Inc." w:date="2022-11-02T15:03:00Z">
        <w:r w:rsidR="000F6BC9">
          <w:rPr>
            <w:lang w:eastAsia="ko-KR"/>
          </w:rPr>
          <w:t>time)</w:t>
        </w:r>
      </w:ins>
      <w:r>
        <w:rPr>
          <w:lang w:eastAsia="ko-KR"/>
        </w:rPr>
        <w:t>.</w:t>
      </w:r>
    </w:p>
    <w:p w14:paraId="2B8EE2E3" w14:textId="3F129CD6" w:rsidR="00086ED9" w:rsidRPr="00086ED9" w:rsidRDefault="00086ED9">
      <w:pPr>
        <w:pStyle w:val="NO"/>
        <w:rPr>
          <w:ins w:id="75" w:author="MediaTek Inc." w:date="2022-10-31T12:01:00Z"/>
          <w:rFonts w:eastAsia="PMingLiU"/>
          <w:lang w:eastAsia="zh-TW"/>
          <w:rPrChange w:id="76" w:author="MediaTek Inc." w:date="2022-11-01T15:26:00Z">
            <w:rPr>
              <w:ins w:id="77" w:author="MediaTek Inc." w:date="2022-10-31T12:01:00Z"/>
              <w:lang w:eastAsia="ko-KR"/>
            </w:rPr>
          </w:rPrChange>
        </w:rPr>
        <w:pPrChange w:id="78" w:author="MediaTek Inc." w:date="2022-11-01T15:26:00Z">
          <w:pPr>
            <w:pStyle w:val="B2"/>
            <w:ind w:left="0" w:firstLine="0"/>
          </w:pPr>
        </w:pPrChange>
      </w:pPr>
      <w:ins w:id="79" w:author="MediaTek Inc." w:date="2022-11-01T15:26:00Z">
        <w:r>
          <w:rPr>
            <w:rFonts w:eastAsia="Yu Mincho"/>
          </w:rPr>
          <w:t xml:space="preserve">NOTE X: </w:t>
        </w:r>
        <w:r>
          <w:rPr>
            <w:rFonts w:eastAsia="Yu Mincho"/>
          </w:rPr>
          <w:tab/>
          <w:t>If a PNI-NPN does not support CAG, the UE can access a PNI-NPN using network slicing mechanism as specified in D.2 of TS 23.501. In addition, the UE needs to perform PLMN selection for a PNI-NPN based on the Validity information. The details can be determined by CT WG1.</w:t>
        </w:r>
      </w:ins>
    </w:p>
    <w:p w14:paraId="5ED83770" w14:textId="51396F84" w:rsidR="00E85A29" w:rsidRDefault="00E85A29" w:rsidP="00B84333">
      <w:pPr>
        <w:pStyle w:val="NO"/>
        <w:rPr>
          <w:lang w:eastAsia="ko-KR"/>
        </w:rPr>
      </w:pPr>
      <w:r>
        <w:rPr>
          <w:lang w:eastAsia="ko-KR"/>
        </w:rPr>
        <w:t>NOTE:</w:t>
      </w:r>
      <w:r>
        <w:rPr>
          <w:lang w:eastAsia="ko-KR"/>
        </w:rPr>
        <w:tab/>
        <w:t>The home network / hosting network map localized services to hosting network ID (</w:t>
      </w:r>
      <w:proofErr w:type="gramStart"/>
      <w:r>
        <w:rPr>
          <w:lang w:eastAsia="ko-KR"/>
        </w:rPr>
        <w:t>e.g.</w:t>
      </w:r>
      <w:proofErr w:type="gramEnd"/>
      <w:r>
        <w:rPr>
          <w:lang w:eastAsia="ko-KR"/>
        </w:rPr>
        <w:t xml:space="preserve"> SNPN ID, GIN, CAG ID).</w:t>
      </w:r>
    </w:p>
    <w:p w14:paraId="27D3AADE" w14:textId="0CE92CD2" w:rsidR="00E85A29" w:rsidDel="00464C5E" w:rsidRDefault="00E85A29" w:rsidP="00EE2168">
      <w:pPr>
        <w:rPr>
          <w:del w:id="80" w:author="MediaTek Inc." w:date="2022-10-31T12:03:00Z"/>
          <w:lang w:eastAsia="en-GB"/>
        </w:rPr>
      </w:pPr>
      <w:bookmarkStart w:id="81" w:name="OLE_LINK8"/>
      <w:del w:id="82" w:author="MediaTek Inc." w:date="2022-10-31T12:03:00Z">
        <w:r w:rsidDel="00464C5E">
          <w:delText>Editor's note 2-4:</w:delText>
        </w:r>
        <w:r w:rsidDel="00464C5E">
          <w:tab/>
          <w:delText>It is FFS whether the UE receives list a/list b per localized service ID, or the lists are used for localized services in general.</w:delText>
        </w:r>
      </w:del>
    </w:p>
    <w:p w14:paraId="7E4EBEB1" w14:textId="4EB0AD2A" w:rsidR="00E85A29" w:rsidDel="00464C5E" w:rsidRDefault="00E85A29" w:rsidP="00EE2168">
      <w:pPr>
        <w:rPr>
          <w:del w:id="83" w:author="MediaTek Inc." w:date="2022-10-31T12:03:00Z"/>
        </w:rPr>
      </w:pPr>
      <w:del w:id="84" w:author="MediaTek Inc." w:date="2022-10-31T12:03:00Z">
        <w:r w:rsidDel="00464C5E">
          <w:delText>Editor's note 2-5:</w:delText>
        </w:r>
        <w:r w:rsidDel="00464C5E">
          <w:tab/>
          <w:delText>It is FFS whether necessary to associate validity conditions with the list in a and b above, and what are the conditions, e.g. time and/or location.</w:delText>
        </w:r>
      </w:del>
    </w:p>
    <w:p w14:paraId="2DF68769" w14:textId="00111AB5" w:rsidR="00E85A29" w:rsidDel="00464C5E" w:rsidRDefault="00E85A29" w:rsidP="00EE2168">
      <w:pPr>
        <w:rPr>
          <w:del w:id="85" w:author="MediaTek Inc." w:date="2022-10-31T12:04:00Z"/>
        </w:rPr>
      </w:pPr>
      <w:bookmarkStart w:id="86" w:name="OLE_LINK9"/>
      <w:bookmarkEnd w:id="81"/>
      <w:del w:id="87" w:author="MediaTek Inc." w:date="2022-10-31T12:04:00Z">
        <w:r w:rsidDel="00464C5E">
          <w:delText>Editor's note 2-6:</w:delText>
        </w:r>
        <w:r w:rsidDel="00464C5E">
          <w:tab/>
          <w:delText>It is FFS what localized service information needs to be provided to UE in b above, in the case PNI-NPN as hosting network does not support CAG.</w:delText>
        </w:r>
      </w:del>
    </w:p>
    <w:p w14:paraId="65B58B67" w14:textId="3A9151D5" w:rsidR="00E85A29" w:rsidDel="00464C5E" w:rsidRDefault="00E85A29" w:rsidP="00EE2168">
      <w:pPr>
        <w:rPr>
          <w:del w:id="88" w:author="MediaTek Inc." w:date="2022-10-31T12:04:00Z"/>
        </w:rPr>
      </w:pPr>
      <w:bookmarkStart w:id="89" w:name="OLE_LINK10"/>
      <w:bookmarkEnd w:id="86"/>
      <w:del w:id="90" w:author="MediaTek Inc." w:date="2022-10-31T12:04:00Z">
        <w:r w:rsidDel="00464C5E">
          <w:delText>Editor's note 2-7:</w:delText>
        </w:r>
        <w:r w:rsidDel="00464C5E">
          <w:tab/>
          <w:delText>Alt. 1 provides UE with necessary information as a first step, and then the UE based on the received information derives how to perform other activities in later steps, e.g. network selection, credential determination and provisioning, etc. Alt.2 provides UE with information directly used for network selection, but requires that UE/network knows beforehand whether the desired localized service is provided by the hosting networks in the lists.</w:delText>
        </w:r>
        <w:bookmarkEnd w:id="89"/>
      </w:del>
    </w:p>
    <w:p w14:paraId="238C6B86" w14:textId="77777777" w:rsidR="002667A9" w:rsidRDefault="002667A9">
      <w:pPr>
        <w:rPr>
          <w:rFonts w:eastAsia="PMingLiU"/>
          <w:lang w:eastAsia="zh-TW"/>
        </w:rPr>
        <w:pPrChange w:id="91" w:author="Unknown" w:date="2022-10-31T12:04:00Z">
          <w:pPr>
            <w:pStyle w:val="B1"/>
          </w:pPr>
        </w:pPrChange>
      </w:pPr>
    </w:p>
    <w:p w14:paraId="5D05B05F" w14:textId="7CA27CCA" w:rsidR="002667A9" w:rsidRDefault="002667A9" w:rsidP="002667A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92" w:name="OLE_LINK21"/>
      <w:r>
        <w:rPr>
          <w:rFonts w:ascii="Arial" w:hAnsi="Arial" w:cs="Arial"/>
          <w:b/>
          <w:noProof/>
          <w:color w:val="C5003D"/>
          <w:sz w:val="28"/>
          <w:szCs w:val="28"/>
          <w:lang w:val="en-US" w:eastAsia="ko-KR"/>
        </w:rPr>
        <w:lastRenderedPageBreak/>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Start of Second </w:t>
      </w:r>
      <w:r>
        <w:rPr>
          <w:rFonts w:ascii="Arial" w:hAnsi="Arial" w:cs="Arial"/>
          <w:b/>
          <w:noProof/>
          <w:color w:val="C5003D"/>
          <w:sz w:val="28"/>
          <w:szCs w:val="28"/>
          <w:lang w:val="en-US"/>
        </w:rPr>
        <w:t>Changes * * * *</w:t>
      </w:r>
    </w:p>
    <w:p w14:paraId="4834A056" w14:textId="77777777" w:rsidR="002667A9" w:rsidRDefault="002667A9" w:rsidP="002667A9">
      <w:pPr>
        <w:pStyle w:val="Heading3"/>
        <w:rPr>
          <w:lang w:eastAsia="ko-KR"/>
        </w:rPr>
      </w:pPr>
      <w:bookmarkStart w:id="93" w:name="_Toc117258469"/>
      <w:bookmarkStart w:id="94" w:name="OLE_LINK18"/>
      <w:bookmarkEnd w:id="92"/>
      <w:r>
        <w:rPr>
          <w:lang w:eastAsia="ko-KR"/>
        </w:rPr>
        <w:t>8.4.3</w:t>
      </w:r>
      <w:r>
        <w:rPr>
          <w:lang w:eastAsia="ko-KR"/>
        </w:rPr>
        <w:tab/>
        <w:t>Conclusion for from where and how UE obtains the localized service information</w:t>
      </w:r>
      <w:bookmarkEnd w:id="93"/>
    </w:p>
    <w:p w14:paraId="25F7EAF2" w14:textId="77777777" w:rsidR="002667A9" w:rsidRDefault="002667A9" w:rsidP="002667A9">
      <w:pPr>
        <w:rPr>
          <w:lang w:eastAsia="ko-KR"/>
        </w:rPr>
      </w:pPr>
      <w:r>
        <w:rPr>
          <w:lang w:eastAsia="ko-KR"/>
        </w:rPr>
        <w:t>The information for localized service and hosting network discovery, selection and access can also be obtained by UE at the application layer from the home network or the localized service provider via means that are outside of 3GPP scope.</w:t>
      </w:r>
    </w:p>
    <w:p w14:paraId="32FD0860" w14:textId="281CFBE6" w:rsidR="002667A9" w:rsidDel="002667A9" w:rsidRDefault="002667A9" w:rsidP="002667A9">
      <w:pPr>
        <w:rPr>
          <w:del w:id="95" w:author="MediaTek Inc." w:date="2022-10-31T13:47:00Z"/>
          <w:lang w:eastAsia="ko-KR"/>
        </w:rPr>
      </w:pPr>
      <w:del w:id="96" w:author="MediaTek Inc." w:date="2022-10-31T13:47:00Z">
        <w:r w:rsidDel="002667A9">
          <w:rPr>
            <w:lang w:eastAsia="ko-KR"/>
          </w:rPr>
          <w:delText>The following interim conclusions are reached. Final conclusions for normative work are expected for SA2#154 i.e. whether to proceed with Alt.1 and/or Alt.2.</w:delText>
        </w:r>
      </w:del>
    </w:p>
    <w:p w14:paraId="30372923" w14:textId="2A9911E8" w:rsidR="002667A9" w:rsidDel="002667A9" w:rsidRDefault="002667A9" w:rsidP="002667A9">
      <w:pPr>
        <w:rPr>
          <w:del w:id="97" w:author="MediaTek Inc." w:date="2022-10-31T13:47:00Z"/>
          <w:lang w:eastAsia="ko-KR"/>
        </w:rPr>
      </w:pPr>
      <w:del w:id="98" w:author="MediaTek Inc." w:date="2022-10-31T13:47:00Z">
        <w:r w:rsidDel="002667A9">
          <w:rPr>
            <w:lang w:eastAsia="ko-KR"/>
          </w:rPr>
          <w:delText>Alt.1 (complementary to Alt.1 in clause 8.4.2):</w:delText>
        </w:r>
      </w:del>
    </w:p>
    <w:p w14:paraId="4F31EA85" w14:textId="24342A0F" w:rsidR="002667A9" w:rsidDel="002667A9" w:rsidRDefault="002667A9" w:rsidP="002667A9">
      <w:pPr>
        <w:pStyle w:val="B1"/>
        <w:rPr>
          <w:del w:id="99" w:author="MediaTek Inc." w:date="2022-10-31T13:47:00Z"/>
          <w:lang w:eastAsia="ko-KR"/>
        </w:rPr>
      </w:pPr>
      <w:del w:id="100" w:author="MediaTek Inc." w:date="2022-10-31T13:47:00Z">
        <w:r w:rsidDel="002667A9">
          <w:rPr>
            <w:lang w:eastAsia="ko-KR"/>
          </w:rPr>
          <w:delText>1.</w:delText>
        </w:r>
        <w:r w:rsidDel="002667A9">
          <w:rPr>
            <w:lang w:eastAsia="ko-KR"/>
          </w:rPr>
          <w:tab/>
          <w:delText>The localized service information is formulated as application data that can be stored in the home network, or hosting network.</w:delText>
        </w:r>
      </w:del>
    </w:p>
    <w:p w14:paraId="48FEE31B" w14:textId="094FBF1F" w:rsidR="002667A9" w:rsidDel="002667A9" w:rsidRDefault="002667A9" w:rsidP="002667A9">
      <w:pPr>
        <w:pStyle w:val="B1"/>
        <w:rPr>
          <w:del w:id="101" w:author="MediaTek Inc." w:date="2022-10-31T13:47:00Z"/>
          <w:lang w:eastAsia="ko-KR"/>
        </w:rPr>
      </w:pPr>
      <w:del w:id="102" w:author="MediaTek Inc." w:date="2022-10-31T13:47:00Z">
        <w:r w:rsidDel="002667A9">
          <w:rPr>
            <w:lang w:eastAsia="ko-KR"/>
          </w:rPr>
          <w:delText>2.</w:delText>
        </w:r>
        <w:r w:rsidDel="002667A9">
          <w:rPr>
            <w:lang w:eastAsia="ko-KR"/>
          </w:rPr>
          <w:tab/>
          <w:delText>The external parameter provisioning procedure in clause 4.15.6 of TS 23.502 [4] is extended to support the provisioning of localized service information to home, or hosting network, or the OAM method is used to provision the data to home network.</w:delText>
        </w:r>
      </w:del>
    </w:p>
    <w:p w14:paraId="755B6722" w14:textId="0467843E" w:rsidR="002667A9" w:rsidDel="002667A9" w:rsidRDefault="002667A9" w:rsidP="002667A9">
      <w:pPr>
        <w:pStyle w:val="B1"/>
        <w:rPr>
          <w:del w:id="103" w:author="MediaTek Inc." w:date="2022-10-31T13:47:00Z"/>
          <w:lang w:eastAsia="ko-KR"/>
        </w:rPr>
      </w:pPr>
      <w:del w:id="104" w:author="MediaTek Inc." w:date="2022-10-31T13:47:00Z">
        <w:r w:rsidDel="002667A9">
          <w:rPr>
            <w:lang w:eastAsia="ko-KR"/>
          </w:rPr>
          <w:delText>3.</w:delText>
        </w:r>
        <w:r w:rsidDel="002667A9">
          <w:rPr>
            <w:lang w:eastAsia="ko-KR"/>
          </w:rPr>
          <w:tab/>
          <w:delText>The localized service information can be preconfigured in the UE or dynamically provisioned via signalling. For dynamic provisioning, the AMF could provide the UE requests the desired application data (e.g. by specifying the identifier or name of the localized service) from either home network, hosting network or serving network e.g. via new UE policy.</w:delText>
        </w:r>
      </w:del>
    </w:p>
    <w:p w14:paraId="4E908BDF" w14:textId="686594AC" w:rsidR="002667A9" w:rsidDel="002667A9" w:rsidRDefault="002667A9" w:rsidP="002667A9">
      <w:pPr>
        <w:pStyle w:val="NO"/>
        <w:rPr>
          <w:del w:id="105" w:author="MediaTek Inc." w:date="2022-10-31T13:47:00Z"/>
          <w:lang w:eastAsia="ko-KR"/>
        </w:rPr>
      </w:pPr>
      <w:del w:id="106" w:author="MediaTek Inc." w:date="2022-10-31T13:47:00Z">
        <w:r w:rsidDel="002667A9">
          <w:rPr>
            <w:lang w:eastAsia="ko-KR"/>
          </w:rPr>
          <w:delText>NOTE:</w:delText>
        </w:r>
        <w:r w:rsidDel="002667A9">
          <w:rPr>
            <w:lang w:eastAsia="ko-KR"/>
          </w:rPr>
          <w:tab/>
          <w:delText>How UE obtains localized service identifier or name to make the request for dynamic provisioning is out of 3GPP scope.</w:delText>
        </w:r>
      </w:del>
    </w:p>
    <w:p w14:paraId="1A52C20E" w14:textId="5A31B0A3" w:rsidR="002667A9" w:rsidDel="002667A9" w:rsidRDefault="002667A9" w:rsidP="002667A9">
      <w:pPr>
        <w:pStyle w:val="EditorsNote"/>
        <w:rPr>
          <w:del w:id="107" w:author="MediaTek Inc." w:date="2022-10-31T13:47:00Z"/>
        </w:rPr>
      </w:pPr>
      <w:del w:id="108" w:author="MediaTek Inc." w:date="2022-10-31T13:47:00Z">
        <w:r w:rsidDel="002667A9">
          <w:delText>Editor's note 3-1:</w:delText>
        </w:r>
        <w:r w:rsidDel="002667A9">
          <w:tab/>
          <w:delText>It is FFS the benefit of UE requesting desired localized service information.</w:delText>
        </w:r>
      </w:del>
    </w:p>
    <w:p w14:paraId="73EB56F8" w14:textId="5E8A800B" w:rsidR="002667A9" w:rsidDel="002667A9" w:rsidRDefault="002667A9" w:rsidP="002667A9">
      <w:pPr>
        <w:pStyle w:val="B1"/>
        <w:rPr>
          <w:del w:id="109" w:author="MediaTek Inc." w:date="2022-10-31T13:47:00Z"/>
          <w:lang w:eastAsia="ko-KR"/>
        </w:rPr>
      </w:pPr>
      <w:del w:id="110" w:author="MediaTek Inc." w:date="2022-10-31T13:47:00Z">
        <w:r w:rsidDel="002667A9">
          <w:rPr>
            <w:lang w:eastAsia="ko-KR"/>
          </w:rPr>
          <w:delText>4.</w:delText>
        </w:r>
        <w:r w:rsidDel="002667A9">
          <w:rPr>
            <w:lang w:eastAsia="ko-KR"/>
          </w:rPr>
          <w:tab/>
          <w:delText>If PNI-NPN as hosting network is associated with CAG ID, separated from other localized service information, the UE obtains the Allowed CAG ID list from the home network according to clause 5.30.3.3 TS 23.501 [3].</w:delText>
        </w:r>
      </w:del>
    </w:p>
    <w:p w14:paraId="267457AA" w14:textId="096F974B" w:rsidR="002667A9" w:rsidDel="002667A9" w:rsidRDefault="002667A9" w:rsidP="002667A9">
      <w:pPr>
        <w:pStyle w:val="B2"/>
        <w:rPr>
          <w:del w:id="111" w:author="MediaTek Inc." w:date="2022-10-31T13:47:00Z"/>
          <w:lang w:eastAsia="ko-KR"/>
        </w:rPr>
      </w:pPr>
      <w:del w:id="112" w:author="MediaTek Inc." w:date="2022-10-31T13:47:00Z">
        <w:r w:rsidDel="002667A9">
          <w:rPr>
            <w:lang w:eastAsia="ko-KR"/>
          </w:rPr>
          <w:delText>a.</w:delText>
        </w:r>
        <w:r w:rsidDel="002667A9">
          <w:rPr>
            <w:lang w:eastAsia="ko-KR"/>
          </w:rPr>
          <w:tab/>
          <w:delText>The home network may send the updated Allowed CAG ID list to the UE</w:delText>
        </w:r>
      </w:del>
    </w:p>
    <w:p w14:paraId="5853DA11" w14:textId="06B2D876" w:rsidR="002667A9" w:rsidDel="002667A9" w:rsidRDefault="002667A9" w:rsidP="002667A9">
      <w:pPr>
        <w:pStyle w:val="EditorsNote"/>
        <w:rPr>
          <w:del w:id="113" w:author="MediaTek Inc." w:date="2022-10-31T13:47:00Z"/>
        </w:rPr>
      </w:pPr>
      <w:del w:id="114" w:author="MediaTek Inc." w:date="2022-10-31T13:47:00Z">
        <w:r w:rsidDel="002667A9">
          <w:delText>Editor's note 3-2b:</w:delText>
        </w:r>
        <w:r w:rsidDel="002667A9">
          <w:tab/>
          <w:delText>It is FFS how UE can associate the Allowed CAG IDs to the localized service if sent without any association to the localized service.</w:delText>
        </w:r>
      </w:del>
    </w:p>
    <w:p w14:paraId="23E198B1" w14:textId="0BF79D42" w:rsidR="002667A9" w:rsidDel="002667A9" w:rsidRDefault="002667A9" w:rsidP="002667A9">
      <w:pPr>
        <w:pStyle w:val="EditorsNote"/>
        <w:rPr>
          <w:del w:id="115" w:author="MediaTek Inc." w:date="2022-10-31T13:47:00Z"/>
        </w:rPr>
      </w:pPr>
      <w:del w:id="116" w:author="MediaTek Inc." w:date="2022-10-31T13:47:00Z">
        <w:r w:rsidDel="002667A9">
          <w:delText>Editor's note 3-2c:</w:delText>
        </w:r>
        <w:r w:rsidDel="002667A9">
          <w:tab/>
          <w:delText>The trigger for the home network to send the updated Allowed CAG ID list to the UE is FFS.</w:delText>
        </w:r>
      </w:del>
    </w:p>
    <w:p w14:paraId="20AB81F7" w14:textId="2460D031" w:rsidR="002667A9" w:rsidDel="002667A9" w:rsidRDefault="002667A9" w:rsidP="002667A9">
      <w:pPr>
        <w:rPr>
          <w:del w:id="117" w:author="MediaTek Inc." w:date="2022-10-31T13:47:00Z"/>
          <w:lang w:eastAsia="ko-KR"/>
        </w:rPr>
      </w:pPr>
      <w:del w:id="118" w:author="MediaTek Inc." w:date="2022-10-31T13:47:00Z">
        <w:r w:rsidDel="002667A9">
          <w:rPr>
            <w:lang w:eastAsia="ko-KR"/>
          </w:rPr>
          <w:delText>Alt.2 (complementary to Alt.2 in clause 8.4.2):</w:delText>
        </w:r>
      </w:del>
    </w:p>
    <w:p w14:paraId="6EA59507" w14:textId="77777777" w:rsidR="002667A9" w:rsidRDefault="002667A9" w:rsidP="002667A9">
      <w:pPr>
        <w:pStyle w:val="B1"/>
        <w:rPr>
          <w:lang w:eastAsia="ko-KR"/>
        </w:rPr>
      </w:pPr>
      <w:r>
        <w:rPr>
          <w:lang w:eastAsia="ko-KR"/>
        </w:rPr>
        <w:t>5.</w:t>
      </w:r>
      <w:r>
        <w:rPr>
          <w:lang w:eastAsia="ko-KR"/>
        </w:rPr>
        <w:tab/>
        <w:t>The information for localized service and hosting network discovery, selection and access can be preconfigured in the UE or dynamically provisioned by the hosting network or home network (via the VPLMN when roaming).</w:t>
      </w:r>
    </w:p>
    <w:p w14:paraId="61532580" w14:textId="77777777" w:rsidR="002667A9" w:rsidRDefault="002667A9" w:rsidP="002667A9">
      <w:pPr>
        <w:pStyle w:val="B1"/>
        <w:rPr>
          <w:lang w:eastAsia="ko-KR"/>
        </w:rPr>
      </w:pPr>
      <w:r>
        <w:rPr>
          <w:lang w:eastAsia="ko-KR"/>
        </w:rPr>
        <w:t>6.</w:t>
      </w:r>
      <w:r>
        <w:rPr>
          <w:lang w:eastAsia="ko-KR"/>
        </w:rPr>
        <w:tab/>
        <w:t xml:space="preserve">In the case of SNPN as hosting network, the dynamic provisioning of prioritized list of hosting network information can be done via </w:t>
      </w:r>
      <w:proofErr w:type="spellStart"/>
      <w:r>
        <w:rPr>
          <w:lang w:eastAsia="ko-KR"/>
        </w:rPr>
        <w:t>SoR</w:t>
      </w:r>
      <w:proofErr w:type="spellEnd"/>
      <w:r>
        <w:rPr>
          <w:lang w:eastAsia="ko-KR"/>
        </w:rPr>
        <w:t>.</w:t>
      </w:r>
    </w:p>
    <w:p w14:paraId="4DD2985C" w14:textId="77777777" w:rsidR="002667A9" w:rsidRDefault="002667A9" w:rsidP="002667A9">
      <w:pPr>
        <w:pStyle w:val="NO"/>
        <w:rPr>
          <w:lang w:eastAsia="ko-KR"/>
        </w:rPr>
      </w:pPr>
      <w:r>
        <w:rPr>
          <w:lang w:eastAsia="ko-KR"/>
        </w:rPr>
        <w:t>NOTE:</w:t>
      </w:r>
      <w:r>
        <w:rPr>
          <w:lang w:eastAsia="ko-KR"/>
        </w:rPr>
        <w:tab/>
        <w:t>How SOR-AF and/or UDM acquires hosting network information is outside the scope for 3GPP.</w:t>
      </w:r>
    </w:p>
    <w:p w14:paraId="232BDABD" w14:textId="77777777" w:rsidR="002667A9" w:rsidRDefault="002667A9" w:rsidP="002667A9">
      <w:pPr>
        <w:pStyle w:val="B2"/>
        <w:rPr>
          <w:lang w:eastAsia="ko-KR"/>
        </w:rPr>
      </w:pPr>
      <w:proofErr w:type="spellStart"/>
      <w:r>
        <w:rPr>
          <w:lang w:eastAsia="ko-KR"/>
        </w:rPr>
        <w:t>i</w:t>
      </w:r>
      <w:proofErr w:type="spellEnd"/>
      <w:r>
        <w:rPr>
          <w:lang w:eastAsia="ko-KR"/>
        </w:rPr>
        <w:t>.</w:t>
      </w:r>
      <w:r>
        <w:rPr>
          <w:lang w:eastAsia="ko-KR"/>
        </w:rPr>
        <w:tab/>
        <w:t xml:space="preserve">The home network UDM may determine to update UE with prioritized list of hosting network information using </w:t>
      </w:r>
      <w:proofErr w:type="spellStart"/>
      <w:r>
        <w:rPr>
          <w:lang w:eastAsia="ko-KR"/>
        </w:rPr>
        <w:t>SoR</w:t>
      </w:r>
      <w:proofErr w:type="spellEnd"/>
      <w:r>
        <w:rPr>
          <w:lang w:eastAsia="ko-KR"/>
        </w:rPr>
        <w:t xml:space="preserve"> procedure. Following triggers may apply:</w:t>
      </w:r>
    </w:p>
    <w:p w14:paraId="64734BEA" w14:textId="77777777" w:rsidR="002667A9" w:rsidRDefault="002667A9" w:rsidP="002667A9">
      <w:pPr>
        <w:pStyle w:val="B3"/>
        <w:rPr>
          <w:lang w:eastAsia="ko-KR"/>
        </w:rPr>
      </w:pPr>
      <w:r>
        <w:rPr>
          <w:lang w:eastAsia="ko-KR"/>
        </w:rPr>
        <w:t>-</w:t>
      </w:r>
      <w:r>
        <w:rPr>
          <w:lang w:eastAsia="ko-KR"/>
        </w:rPr>
        <w:tab/>
        <w:t>UE location as part of Registration procedure.</w:t>
      </w:r>
    </w:p>
    <w:p w14:paraId="3634463F" w14:textId="77777777" w:rsidR="002667A9" w:rsidRDefault="002667A9" w:rsidP="002667A9">
      <w:pPr>
        <w:pStyle w:val="B3"/>
        <w:rPr>
          <w:lang w:eastAsia="ko-KR"/>
        </w:rPr>
      </w:pPr>
      <w:r>
        <w:rPr>
          <w:lang w:eastAsia="ko-KR"/>
        </w:rPr>
        <w:t>-</w:t>
      </w:r>
      <w:r>
        <w:rPr>
          <w:lang w:eastAsia="ko-KR"/>
        </w:rPr>
        <w:tab/>
        <w:t xml:space="preserve">UE subscription data change, </w:t>
      </w:r>
      <w:proofErr w:type="gramStart"/>
      <w:r>
        <w:rPr>
          <w:lang w:eastAsia="ko-KR"/>
        </w:rPr>
        <w:t>e.g.</w:t>
      </w:r>
      <w:proofErr w:type="gramEnd"/>
      <w:r>
        <w:rPr>
          <w:lang w:eastAsia="ko-KR"/>
        </w:rPr>
        <w:t xml:space="preserve"> via external parameter provisioning.</w:t>
      </w:r>
    </w:p>
    <w:p w14:paraId="0E77AA7E" w14:textId="300F4500" w:rsidR="002667A9" w:rsidDel="002667A9" w:rsidRDefault="002667A9" w:rsidP="002667A9">
      <w:pPr>
        <w:pStyle w:val="EditorsNote"/>
        <w:rPr>
          <w:del w:id="119" w:author="MediaTek Inc." w:date="2022-10-31T13:47:00Z"/>
        </w:rPr>
      </w:pPr>
      <w:bookmarkStart w:id="120" w:name="OLE_LINK14"/>
      <w:del w:id="121" w:author="MediaTek Inc." w:date="2022-10-31T13:47:00Z">
        <w:r w:rsidDel="002667A9">
          <w:delText>Editor's note:</w:delText>
        </w:r>
        <w:r w:rsidDel="002667A9">
          <w:tab/>
          <w:delText>It is FFS whether home network, may broadcast in a SIB an indication that localised service(s) are available in the geographic locality of the cell that is broadcasting.</w:delText>
        </w:r>
      </w:del>
    </w:p>
    <w:p w14:paraId="1FD461D1" w14:textId="51F4DFF0" w:rsidR="002667A9" w:rsidDel="007145EA" w:rsidRDefault="002667A9" w:rsidP="002667A9">
      <w:pPr>
        <w:pStyle w:val="EditorsNote"/>
        <w:rPr>
          <w:del w:id="122" w:author="MediaTek Inc." w:date="2022-11-02T17:01:00Z"/>
        </w:rPr>
      </w:pPr>
      <w:bookmarkStart w:id="123" w:name="OLE_LINK29"/>
      <w:bookmarkEnd w:id="120"/>
      <w:del w:id="124" w:author="MediaTek Inc." w:date="2022-11-02T17:01:00Z">
        <w:r w:rsidDel="007145EA">
          <w:delText>Editor's note:</w:delText>
        </w:r>
        <w:r w:rsidDel="007145EA">
          <w:tab/>
          <w:delText>Whether SIB can include localized service information for hosting network selection is FFS and it shall be evaluated by SA3 on if it is feasible from security aspect.</w:delText>
        </w:r>
      </w:del>
    </w:p>
    <w:bookmarkEnd w:id="123"/>
    <w:p w14:paraId="31B951B0" w14:textId="677EA725" w:rsidR="002667A9" w:rsidDel="007145EA" w:rsidRDefault="002667A9" w:rsidP="002667A9">
      <w:pPr>
        <w:pStyle w:val="NO"/>
        <w:rPr>
          <w:del w:id="125" w:author="MediaTek Inc." w:date="2022-11-02T17:01:00Z"/>
          <w:lang w:eastAsia="ko-KR"/>
        </w:rPr>
      </w:pPr>
      <w:del w:id="126" w:author="MediaTek Inc." w:date="2022-11-02T17:01:00Z">
        <w:r w:rsidDel="007145EA">
          <w:rPr>
            <w:lang w:eastAsia="ko-KR"/>
          </w:rPr>
          <w:delText>NOTE:</w:delText>
        </w:r>
        <w:r w:rsidDel="007145EA">
          <w:rPr>
            <w:lang w:eastAsia="ko-KR"/>
          </w:rPr>
          <w:tab/>
          <w:delText xml:space="preserve">Given the potential large content of SIB information for manual selection, on demand SIB solution as already defined in TS 38.331 [14] can be used. Details of this option are to be determined by </w:delText>
        </w:r>
        <w:r w:rsidRPr="008D16FF" w:rsidDel="007145EA">
          <w:delText>RAN WG2.</w:delText>
        </w:r>
      </w:del>
    </w:p>
    <w:p w14:paraId="2D7FA0B5" w14:textId="41009C7D" w:rsidR="002667A9" w:rsidDel="00954D35" w:rsidRDefault="002667A9" w:rsidP="002667A9">
      <w:pPr>
        <w:pStyle w:val="EditorsNote"/>
        <w:rPr>
          <w:del w:id="127" w:author="MediaTek Inc." w:date="2022-11-02T14:39:00Z"/>
        </w:rPr>
      </w:pPr>
      <w:bookmarkStart w:id="128" w:name="OLE_LINK15"/>
      <w:del w:id="129" w:author="MediaTek Inc." w:date="2022-11-02T14:39:00Z">
        <w:r w:rsidDel="00954D35">
          <w:lastRenderedPageBreak/>
          <w:delText>Editor's note:</w:delText>
        </w:r>
        <w:r w:rsidDel="00954D35">
          <w:tab/>
          <w:delText xml:space="preserve">It is FFS whether, in the case of SNPN as hosting network, the hosting network may broadcast the supported localized service information (e.g. service identifiers and/or human readable service information) to help UEs discover the service and the hosting network. The localized service identifier may be pre-configured in the UE as per clause 8.4.2. </w:delText>
        </w:r>
        <w:r w:rsidRPr="00954D35" w:rsidDel="00954D35">
          <w:delText>The human readable service information is used for manual hosting network selection. UE may acqui</w:delText>
        </w:r>
        <w:r w:rsidDel="00954D35">
          <w:delText>re this information from hosting network also via on-demand SIB while UE is RRC_IDLE or RRC_INACTIVE state in serving network.</w:delText>
        </w:r>
      </w:del>
    </w:p>
    <w:p w14:paraId="4F804C0A" w14:textId="791305FD" w:rsidR="00954D35" w:rsidRPr="007145EA" w:rsidRDefault="007145EA">
      <w:pPr>
        <w:pStyle w:val="NO"/>
        <w:rPr>
          <w:ins w:id="130" w:author="MediaTek Inc." w:date="2022-11-02T14:39:00Z"/>
          <w:rFonts w:eastAsia="PMingLiU"/>
          <w:lang w:eastAsia="zh-TW"/>
          <w:rPrChange w:id="131" w:author="MediaTek Inc." w:date="2022-11-02T17:03:00Z">
            <w:rPr>
              <w:ins w:id="132" w:author="MediaTek Inc." w:date="2022-11-02T14:39:00Z"/>
            </w:rPr>
          </w:rPrChange>
        </w:rPr>
        <w:pPrChange w:id="133" w:author="MediaTek Inc." w:date="2022-11-02T17:03:00Z">
          <w:pPr>
            <w:pStyle w:val="EditorsNote"/>
          </w:pPr>
        </w:pPrChange>
      </w:pPr>
      <w:ins w:id="134" w:author="MediaTek Inc." w:date="2022-11-02T17:02:00Z">
        <w:r>
          <w:rPr>
            <w:rFonts w:eastAsia="PMingLiU"/>
            <w:lang w:eastAsia="zh-TW"/>
          </w:rPr>
          <w:t>NOTE</w:t>
        </w:r>
        <w:r>
          <w:rPr>
            <w:rFonts w:eastAsia="PMingLiU"/>
            <w:lang w:val="en-US" w:eastAsia="zh-TW"/>
          </w:rPr>
          <w:t> X:</w:t>
        </w:r>
        <w:r>
          <w:rPr>
            <w:rFonts w:eastAsia="PMingLiU"/>
            <w:lang w:val="en-US" w:eastAsia="zh-TW"/>
          </w:rPr>
          <w:tab/>
        </w:r>
      </w:ins>
      <w:ins w:id="135" w:author="MediaTek Inc." w:date="2022-11-02T14:39:00Z">
        <w:r w:rsidR="00954D35">
          <w:rPr>
            <w:rFonts w:eastAsia="PMingLiU"/>
            <w:lang w:eastAsia="zh-TW"/>
          </w:rPr>
          <w:t>Following same logic as in clause 5.30.2.4.3 of TS</w:t>
        </w:r>
        <w:r w:rsidR="00954D35">
          <w:rPr>
            <w:rFonts w:eastAsia="PMingLiU"/>
            <w:lang w:val="en-US" w:eastAsia="zh-TW"/>
          </w:rPr>
          <w:t> 23.501, the UE can provide to the user the list of SNPN hosting network the UE has respective credentials and related human-readable name for the manual network selection.</w:t>
        </w:r>
      </w:ins>
    </w:p>
    <w:bookmarkEnd w:id="128"/>
    <w:p w14:paraId="14451C71" w14:textId="77777777" w:rsidR="002667A9" w:rsidRDefault="002667A9" w:rsidP="002667A9">
      <w:pPr>
        <w:pStyle w:val="B1"/>
        <w:rPr>
          <w:lang w:eastAsia="ko-KR"/>
        </w:rPr>
      </w:pPr>
      <w:r>
        <w:rPr>
          <w:lang w:eastAsia="ko-KR"/>
        </w:rPr>
        <w:t>7. When UE has accessed with the hosting network, the AMF can provide the latest localized service information to UE as part of Registration procedure (Mobility Update) or UE Configuration Update procedure.</w:t>
      </w:r>
    </w:p>
    <w:p w14:paraId="3A60E8FA" w14:textId="731193E3" w:rsidR="002667A9" w:rsidDel="002667A9" w:rsidRDefault="002667A9" w:rsidP="002667A9">
      <w:pPr>
        <w:pStyle w:val="EditorsNote"/>
        <w:rPr>
          <w:del w:id="136" w:author="MediaTek Inc." w:date="2022-10-31T13:47:00Z"/>
        </w:rPr>
      </w:pPr>
      <w:del w:id="137" w:author="MediaTek Inc." w:date="2022-10-31T13:47:00Z">
        <w:r w:rsidDel="002667A9">
          <w:delText>Editor's note: It is FFS whether the UE can query for further information on the localized service information hosted by the hosting network during the initial registration.</w:delText>
        </w:r>
      </w:del>
    </w:p>
    <w:p w14:paraId="32D69510" w14:textId="77777777" w:rsidR="002667A9" w:rsidRDefault="002667A9" w:rsidP="002667A9">
      <w:pPr>
        <w:pStyle w:val="B1"/>
        <w:rPr>
          <w:lang w:eastAsia="ko-KR"/>
        </w:rPr>
      </w:pPr>
      <w:r>
        <w:rPr>
          <w:lang w:eastAsia="ko-KR"/>
        </w:rPr>
        <w:t>8.</w:t>
      </w:r>
      <w:r>
        <w:rPr>
          <w:lang w:eastAsia="ko-KR"/>
        </w:rPr>
        <w:tab/>
        <w:t>In the case of PNI-NPN as hosting network, the dynamic provisioning of allowed CAG ID list reuses existing procedure in clause 5.30.3.3 of TS 23.501 [3].</w:t>
      </w:r>
    </w:p>
    <w:p w14:paraId="6255091D" w14:textId="5C39B737" w:rsidR="002667A9" w:rsidRDefault="002667A9" w:rsidP="002667A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38" w:name="OLE_LINK20"/>
      <w:bookmarkEnd w:id="94"/>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Start of Third </w:t>
      </w:r>
      <w:r>
        <w:rPr>
          <w:rFonts w:ascii="Arial" w:hAnsi="Arial" w:cs="Arial"/>
          <w:b/>
          <w:noProof/>
          <w:color w:val="C5003D"/>
          <w:sz w:val="28"/>
          <w:szCs w:val="28"/>
          <w:lang w:val="en-US"/>
        </w:rPr>
        <w:t>Changes * * * *</w:t>
      </w:r>
    </w:p>
    <w:p w14:paraId="182B84E6" w14:textId="77777777" w:rsidR="003A40A4" w:rsidRDefault="003A40A4" w:rsidP="003A40A4">
      <w:pPr>
        <w:pStyle w:val="Heading3"/>
        <w:rPr>
          <w:lang w:eastAsia="ko-KR"/>
        </w:rPr>
      </w:pPr>
      <w:bookmarkStart w:id="139" w:name="_Toc117258471"/>
      <w:bookmarkStart w:id="140" w:name="OLE_LINK23"/>
      <w:r>
        <w:rPr>
          <w:lang w:eastAsia="ko-KR"/>
        </w:rPr>
        <w:t>8.4.5</w:t>
      </w:r>
      <w:r>
        <w:rPr>
          <w:lang w:eastAsia="ko-KR"/>
        </w:rPr>
        <w:tab/>
        <w:t>Conclusion for what credentials are used to access hosting network and how to obtain them</w:t>
      </w:r>
      <w:bookmarkEnd w:id="139"/>
    </w:p>
    <w:p w14:paraId="589638F4" w14:textId="77777777" w:rsidR="003A40A4" w:rsidRDefault="003A40A4" w:rsidP="003A40A4">
      <w:pPr>
        <w:rPr>
          <w:lang w:eastAsia="ko-KR"/>
        </w:rPr>
      </w:pPr>
      <w:r>
        <w:rPr>
          <w:lang w:eastAsia="ko-KR"/>
        </w:rPr>
        <w:t>The following principles based on the evaluation in clause 7.4.5 are recommended for the normative work in the case of SNPN as hosting network:</w:t>
      </w:r>
    </w:p>
    <w:p w14:paraId="1613DAD6" w14:textId="77777777" w:rsidR="003A40A4" w:rsidRDefault="003A40A4" w:rsidP="003A40A4">
      <w:pPr>
        <w:pStyle w:val="B1"/>
        <w:rPr>
          <w:lang w:eastAsia="ko-KR"/>
        </w:rPr>
      </w:pPr>
      <w:r>
        <w:rPr>
          <w:lang w:eastAsia="ko-KR"/>
        </w:rPr>
        <w:t>1.</w:t>
      </w:r>
      <w:r>
        <w:rPr>
          <w:lang w:eastAsia="ko-KR"/>
        </w:rPr>
        <w:tab/>
        <w:t>The UE checks whether it is possible to re-use home network credentials to access the hosting network:</w:t>
      </w:r>
    </w:p>
    <w:p w14:paraId="12BEF054" w14:textId="77777777" w:rsidR="003A40A4" w:rsidRDefault="003A40A4" w:rsidP="003A40A4">
      <w:pPr>
        <w:pStyle w:val="B2"/>
        <w:rPr>
          <w:lang w:eastAsia="ko-KR"/>
        </w:rPr>
      </w:pPr>
      <w:r>
        <w:rPr>
          <w:lang w:eastAsia="ko-KR"/>
        </w:rPr>
        <w:t>a.</w:t>
      </w:r>
      <w:r>
        <w:rPr>
          <w:lang w:eastAsia="ko-KR"/>
        </w:rPr>
        <w:tab/>
        <w:t>If the hosting network related information indicates support of CH credentials, the UE determines that home network credential can be used if the SNPN ID of the hosting network is included in the SNPN priority lists associated with home network subscription.</w:t>
      </w:r>
    </w:p>
    <w:p w14:paraId="42167CEA" w14:textId="77777777" w:rsidR="003A40A4" w:rsidRDefault="003A40A4" w:rsidP="003A40A4">
      <w:pPr>
        <w:pStyle w:val="B2"/>
        <w:rPr>
          <w:lang w:eastAsia="ko-KR"/>
        </w:rPr>
      </w:pPr>
      <w:r>
        <w:rPr>
          <w:lang w:eastAsia="ko-KR"/>
        </w:rPr>
        <w:t>b.</w:t>
      </w:r>
      <w:r>
        <w:rPr>
          <w:lang w:eastAsia="ko-KR"/>
        </w:rPr>
        <w:tab/>
        <w:t>If the UE obtains hosting network selection information from the home network, the UE uses the credentials provided by the home network to access the hosting network.</w:t>
      </w:r>
    </w:p>
    <w:p w14:paraId="73C2F1E6" w14:textId="77777777" w:rsidR="003A40A4" w:rsidRDefault="003A40A4" w:rsidP="003A40A4">
      <w:pPr>
        <w:pStyle w:val="B1"/>
        <w:rPr>
          <w:lang w:eastAsia="ko-KR"/>
        </w:rPr>
      </w:pPr>
      <w:r>
        <w:rPr>
          <w:lang w:eastAsia="ko-KR"/>
        </w:rPr>
        <w:t>2.</w:t>
      </w:r>
      <w:r>
        <w:rPr>
          <w:lang w:eastAsia="ko-KR"/>
        </w:rPr>
        <w:tab/>
        <w:t>If new credentials for accessing hosting network are needed, the UE may use the existing credential onboarding mechanism as per Rel-17.</w:t>
      </w:r>
    </w:p>
    <w:p w14:paraId="18C6FD0B" w14:textId="5996DF3A" w:rsidR="003A40A4" w:rsidDel="003A40A4" w:rsidRDefault="003A40A4" w:rsidP="003A40A4">
      <w:pPr>
        <w:pStyle w:val="EditorsNote"/>
        <w:rPr>
          <w:del w:id="141" w:author="MediaTek Inc." w:date="2022-10-31T14:40:00Z"/>
        </w:rPr>
      </w:pPr>
      <w:bookmarkStart w:id="142" w:name="OLE_LINK24"/>
      <w:del w:id="143" w:author="MediaTek Inc." w:date="2022-10-31T14:40:00Z">
        <w:r w:rsidDel="003A40A4">
          <w:delText>Editor's note 5-1:</w:delText>
        </w:r>
        <w:r w:rsidDel="003A40A4">
          <w:tab/>
          <w:delText>It is FFS whether an extension of the Rel-17 onboarding mechanism is needed to support provisioning of credentials to use for localized services. Onboarding configuration information (which Includes PVS address(es) stored in UPF/AMF/PCF may need to be stored corresponding to different Localized services.</w:delText>
        </w:r>
      </w:del>
    </w:p>
    <w:bookmarkEnd w:id="142"/>
    <w:p w14:paraId="24E64579" w14:textId="77777777" w:rsidR="003A40A4" w:rsidRDefault="003A40A4" w:rsidP="003A40A4">
      <w:pPr>
        <w:pStyle w:val="NO"/>
        <w:rPr>
          <w:lang w:eastAsia="ko-KR"/>
        </w:rPr>
      </w:pPr>
      <w:r>
        <w:rPr>
          <w:lang w:eastAsia="ko-KR"/>
        </w:rPr>
        <w:t>NOTE:</w:t>
      </w:r>
      <w:r>
        <w:rPr>
          <w:lang w:eastAsia="ko-KR"/>
        </w:rPr>
        <w:tab/>
        <w:t>The method of delivering credentials needs to be evaluated by SA WG3.</w:t>
      </w:r>
    </w:p>
    <w:p w14:paraId="3103E875" w14:textId="77777777" w:rsidR="003A40A4" w:rsidRDefault="003A40A4" w:rsidP="003A40A4">
      <w:pPr>
        <w:rPr>
          <w:lang w:eastAsia="ko-KR"/>
        </w:rPr>
      </w:pPr>
      <w:r>
        <w:rPr>
          <w:lang w:eastAsia="ko-KR"/>
        </w:rPr>
        <w:t>The following principles based on the evaluation in clause 7.4.5 are recommended for the normative work in the case of PNI-NPN as hosting network:</w:t>
      </w:r>
    </w:p>
    <w:p w14:paraId="7DF99E80" w14:textId="77777777" w:rsidR="003A40A4" w:rsidRDefault="003A40A4" w:rsidP="003A40A4">
      <w:pPr>
        <w:pStyle w:val="B1"/>
        <w:rPr>
          <w:lang w:eastAsia="ko-KR"/>
        </w:rPr>
      </w:pPr>
      <w:r>
        <w:rPr>
          <w:lang w:eastAsia="ko-KR"/>
        </w:rPr>
        <w:t>3.</w:t>
      </w:r>
      <w:r>
        <w:rPr>
          <w:lang w:eastAsia="ko-KR"/>
        </w:rPr>
        <w:tab/>
      </w:r>
      <w:bookmarkStart w:id="144" w:name="OLE_LINK25"/>
      <w:r>
        <w:rPr>
          <w:lang w:eastAsia="ko-KR"/>
        </w:rPr>
        <w:t>Only UEs equipped with a USIM configured with PLMN credentials can access a hosting network which is a PNI-NPN.</w:t>
      </w:r>
      <w:bookmarkEnd w:id="144"/>
      <w:r>
        <w:rPr>
          <w:lang w:eastAsia="ko-KR"/>
        </w:rPr>
        <w:t xml:space="preserve"> When the UE requests to access the hosting network, the home PLMN credential(s) are used during authentication procedure.</w:t>
      </w:r>
    </w:p>
    <w:bookmarkEnd w:id="140"/>
    <w:p w14:paraId="0EF3245F" w14:textId="55C01ADC" w:rsidR="004C27DE" w:rsidRPr="006C18BD" w:rsidRDefault="00870DD4" w:rsidP="006C18B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bookmarkEnd w:id="13"/>
      <w:bookmarkEnd w:id="138"/>
    </w:p>
    <w:sectPr w:rsidR="004C27DE" w:rsidRPr="006C18BD"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D2FF5" w14:textId="77777777" w:rsidR="008D1E56" w:rsidRDefault="008D1E56">
      <w:pPr>
        <w:spacing w:after="0"/>
      </w:pPr>
      <w:r>
        <w:separator/>
      </w:r>
    </w:p>
  </w:endnote>
  <w:endnote w:type="continuationSeparator" w:id="0">
    <w:p w14:paraId="433DCF09" w14:textId="77777777" w:rsidR="008D1E56" w:rsidRDefault="008D1E56">
      <w:pPr>
        <w:spacing w:after="0"/>
      </w:pPr>
      <w:r>
        <w:continuationSeparator/>
      </w:r>
    </w:p>
  </w:endnote>
  <w:endnote w:type="continuationNotice" w:id="1">
    <w:p w14:paraId="66FB4ACD" w14:textId="77777777" w:rsidR="008D1E56" w:rsidRDefault="008D1E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F2304C" w:rsidRPr="00660390" w:rsidRDefault="00F2304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F2304C" w:rsidRPr="00553259" w:rsidRDefault="00F2304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F2304C" w:rsidRDefault="00F230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642AB" w14:textId="77777777" w:rsidR="008D1E56" w:rsidRDefault="008D1E56">
      <w:pPr>
        <w:spacing w:after="0"/>
      </w:pPr>
      <w:r>
        <w:separator/>
      </w:r>
    </w:p>
  </w:footnote>
  <w:footnote w:type="continuationSeparator" w:id="0">
    <w:p w14:paraId="046903F4" w14:textId="77777777" w:rsidR="008D1E56" w:rsidRDefault="008D1E56">
      <w:pPr>
        <w:spacing w:after="0"/>
      </w:pPr>
      <w:r>
        <w:continuationSeparator/>
      </w:r>
    </w:p>
  </w:footnote>
  <w:footnote w:type="continuationNotice" w:id="1">
    <w:p w14:paraId="076E776D" w14:textId="77777777" w:rsidR="008D1E56" w:rsidRDefault="008D1E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F2304C" w:rsidRDefault="00F2304C"/>
  <w:p w14:paraId="125706B4" w14:textId="77777777" w:rsidR="00F2304C" w:rsidRDefault="00F230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F2304C" w:rsidRPr="008F1B1E" w:rsidRDefault="00F2304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F2304C" w:rsidRPr="00660390" w:rsidRDefault="00F2304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F2304C" w:rsidRDefault="00F2304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F7410F5"/>
    <w:multiLevelType w:val="multilevel"/>
    <w:tmpl w:val="78F61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CE56A0"/>
    <w:multiLevelType w:val="hybridMultilevel"/>
    <w:tmpl w:val="CD4EB14C"/>
    <w:lvl w:ilvl="0" w:tplc="7A1AC0E6">
      <w:start w:val="7"/>
      <w:numFmt w:val="bullet"/>
      <w:lvlText w:val="-"/>
      <w:lvlJc w:val="left"/>
      <w:pPr>
        <w:ind w:left="644" w:hanging="360"/>
      </w:pPr>
      <w:rPr>
        <w:rFonts w:ascii="Times New Roman" w:eastAsia="PMingLiU"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1BD4265"/>
    <w:multiLevelType w:val="multilevel"/>
    <w:tmpl w:val="AC0A6A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F91BD2"/>
    <w:multiLevelType w:val="multilevel"/>
    <w:tmpl w:val="F04E74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433CE4"/>
    <w:multiLevelType w:val="multilevel"/>
    <w:tmpl w:val="49F0DE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9021AC"/>
    <w:multiLevelType w:val="multilevel"/>
    <w:tmpl w:val="006A27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AA61E6"/>
    <w:multiLevelType w:val="multilevel"/>
    <w:tmpl w:val="03B458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9756F3"/>
    <w:multiLevelType w:val="multilevel"/>
    <w:tmpl w:val="E982D3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4E1E51"/>
    <w:multiLevelType w:val="multilevel"/>
    <w:tmpl w:val="732CB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631C4F"/>
    <w:multiLevelType w:val="multilevel"/>
    <w:tmpl w:val="61289B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402525"/>
    <w:multiLevelType w:val="hybridMultilevel"/>
    <w:tmpl w:val="8706832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6A7746E"/>
    <w:multiLevelType w:val="multilevel"/>
    <w:tmpl w:val="065E7C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C41192"/>
    <w:multiLevelType w:val="multilevel"/>
    <w:tmpl w:val="7AB27D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3614FB"/>
    <w:multiLevelType w:val="multilevel"/>
    <w:tmpl w:val="374483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A07881"/>
    <w:multiLevelType w:val="multilevel"/>
    <w:tmpl w:val="99804E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8412ED"/>
    <w:multiLevelType w:val="multilevel"/>
    <w:tmpl w:val="A01284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C6938EB"/>
    <w:multiLevelType w:val="multilevel"/>
    <w:tmpl w:val="AD18F9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C7D3E0F"/>
    <w:multiLevelType w:val="multilevel"/>
    <w:tmpl w:val="17021E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A624EB9"/>
    <w:multiLevelType w:val="multilevel"/>
    <w:tmpl w:val="885E1E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8"/>
  </w:num>
  <w:num w:numId="3">
    <w:abstractNumId w:val="14"/>
  </w:num>
  <w:num w:numId="4">
    <w:abstractNumId w:val="6"/>
  </w:num>
  <w:num w:numId="5">
    <w:abstractNumId w:val="10"/>
  </w:num>
  <w:num w:numId="6">
    <w:abstractNumId w:val="18"/>
  </w:num>
  <w:num w:numId="7">
    <w:abstractNumId w:val="3"/>
  </w:num>
  <w:num w:numId="8">
    <w:abstractNumId w:val="17"/>
  </w:num>
  <w:num w:numId="9">
    <w:abstractNumId w:val="9"/>
  </w:num>
  <w:num w:numId="10">
    <w:abstractNumId w:val="12"/>
  </w:num>
  <w:num w:numId="11">
    <w:abstractNumId w:val="5"/>
  </w:num>
  <w:num w:numId="12">
    <w:abstractNumId w:val="4"/>
  </w:num>
  <w:num w:numId="13">
    <w:abstractNumId w:val="1"/>
  </w:num>
  <w:num w:numId="14">
    <w:abstractNumId w:val="7"/>
  </w:num>
  <w:num w:numId="15">
    <w:abstractNumId w:val="13"/>
  </w:num>
  <w:num w:numId="16">
    <w:abstractNumId w:val="15"/>
  </w:num>
  <w:num w:numId="17">
    <w:abstractNumId w:val="16"/>
  </w:num>
  <w:num w:numId="18">
    <w:abstractNumId w:val="19"/>
  </w:num>
  <w:num w:numId="19">
    <w:abstractNumId w:val="1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218"/>
    <w:rsid w:val="0001234F"/>
    <w:rsid w:val="0001259C"/>
    <w:rsid w:val="000128E3"/>
    <w:rsid w:val="000128E9"/>
    <w:rsid w:val="00012B53"/>
    <w:rsid w:val="00012C1C"/>
    <w:rsid w:val="00012D8F"/>
    <w:rsid w:val="00013318"/>
    <w:rsid w:val="00013624"/>
    <w:rsid w:val="00014637"/>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07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027"/>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80A"/>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952"/>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6ED9"/>
    <w:rsid w:val="00087545"/>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2DF5"/>
    <w:rsid w:val="000B3047"/>
    <w:rsid w:val="000B326E"/>
    <w:rsid w:val="000B3979"/>
    <w:rsid w:val="000B3B76"/>
    <w:rsid w:val="000B3CE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8A6"/>
    <w:rsid w:val="000C69BC"/>
    <w:rsid w:val="000C6C72"/>
    <w:rsid w:val="000C6D66"/>
    <w:rsid w:val="000C7453"/>
    <w:rsid w:val="000C7D28"/>
    <w:rsid w:val="000C7F2C"/>
    <w:rsid w:val="000D00FE"/>
    <w:rsid w:val="000D02A7"/>
    <w:rsid w:val="000D05C7"/>
    <w:rsid w:val="000D09DB"/>
    <w:rsid w:val="000D0C50"/>
    <w:rsid w:val="000D0F55"/>
    <w:rsid w:val="000D11E4"/>
    <w:rsid w:val="000D1241"/>
    <w:rsid w:val="000D14FC"/>
    <w:rsid w:val="000D2010"/>
    <w:rsid w:val="000D204E"/>
    <w:rsid w:val="000D241D"/>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0F6BC9"/>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6DBB"/>
    <w:rsid w:val="0010708C"/>
    <w:rsid w:val="001070CE"/>
    <w:rsid w:val="001074A9"/>
    <w:rsid w:val="00107557"/>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A5B"/>
    <w:rsid w:val="001140A7"/>
    <w:rsid w:val="001140FA"/>
    <w:rsid w:val="00114237"/>
    <w:rsid w:val="0011430E"/>
    <w:rsid w:val="0011444F"/>
    <w:rsid w:val="00114B4B"/>
    <w:rsid w:val="00114D47"/>
    <w:rsid w:val="00114E46"/>
    <w:rsid w:val="00114FAB"/>
    <w:rsid w:val="00115828"/>
    <w:rsid w:val="00115956"/>
    <w:rsid w:val="00115A7B"/>
    <w:rsid w:val="001160D0"/>
    <w:rsid w:val="001171E9"/>
    <w:rsid w:val="00117787"/>
    <w:rsid w:val="0011790C"/>
    <w:rsid w:val="001205E1"/>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7A7"/>
    <w:rsid w:val="00124924"/>
    <w:rsid w:val="001251EB"/>
    <w:rsid w:val="00125C72"/>
    <w:rsid w:val="00125CA8"/>
    <w:rsid w:val="0012634F"/>
    <w:rsid w:val="001266CE"/>
    <w:rsid w:val="001268E8"/>
    <w:rsid w:val="00126F27"/>
    <w:rsid w:val="001274CC"/>
    <w:rsid w:val="00127659"/>
    <w:rsid w:val="00127E18"/>
    <w:rsid w:val="00127E3C"/>
    <w:rsid w:val="00127E59"/>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0A"/>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34C"/>
    <w:rsid w:val="00150AF3"/>
    <w:rsid w:val="00150DC3"/>
    <w:rsid w:val="00151165"/>
    <w:rsid w:val="0015118D"/>
    <w:rsid w:val="00151443"/>
    <w:rsid w:val="0015155A"/>
    <w:rsid w:val="001517DC"/>
    <w:rsid w:val="00151B9D"/>
    <w:rsid w:val="00151D59"/>
    <w:rsid w:val="00151EC4"/>
    <w:rsid w:val="001520CA"/>
    <w:rsid w:val="001522C1"/>
    <w:rsid w:val="001524B5"/>
    <w:rsid w:val="00152655"/>
    <w:rsid w:val="00153A74"/>
    <w:rsid w:val="00153B67"/>
    <w:rsid w:val="00153D5B"/>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3F6F"/>
    <w:rsid w:val="0016417C"/>
    <w:rsid w:val="00164461"/>
    <w:rsid w:val="00164467"/>
    <w:rsid w:val="00164636"/>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77EBC"/>
    <w:rsid w:val="00180325"/>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4F0"/>
    <w:rsid w:val="001946FB"/>
    <w:rsid w:val="00194F6A"/>
    <w:rsid w:val="00195114"/>
    <w:rsid w:val="001954FD"/>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4114"/>
    <w:rsid w:val="001C442D"/>
    <w:rsid w:val="001C505C"/>
    <w:rsid w:val="001C532F"/>
    <w:rsid w:val="001C5735"/>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D7F"/>
    <w:rsid w:val="001D5ECC"/>
    <w:rsid w:val="001D60D4"/>
    <w:rsid w:val="001D6280"/>
    <w:rsid w:val="001D660A"/>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D14"/>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01"/>
    <w:rsid w:val="002046FA"/>
    <w:rsid w:val="00204787"/>
    <w:rsid w:val="002048A7"/>
    <w:rsid w:val="002049B2"/>
    <w:rsid w:val="00205B09"/>
    <w:rsid w:val="00205B8C"/>
    <w:rsid w:val="00205DBD"/>
    <w:rsid w:val="00205DF7"/>
    <w:rsid w:val="00205FAA"/>
    <w:rsid w:val="00206C27"/>
    <w:rsid w:val="0020754D"/>
    <w:rsid w:val="00207A80"/>
    <w:rsid w:val="0021001C"/>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6E0"/>
    <w:rsid w:val="0022370B"/>
    <w:rsid w:val="00223C51"/>
    <w:rsid w:val="00223D6D"/>
    <w:rsid w:val="00223F6C"/>
    <w:rsid w:val="00223FF5"/>
    <w:rsid w:val="00224394"/>
    <w:rsid w:val="00224436"/>
    <w:rsid w:val="00224503"/>
    <w:rsid w:val="002247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819"/>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59D"/>
    <w:rsid w:val="0025560C"/>
    <w:rsid w:val="002557C4"/>
    <w:rsid w:val="00255D39"/>
    <w:rsid w:val="002561FD"/>
    <w:rsid w:val="0025669B"/>
    <w:rsid w:val="00256A67"/>
    <w:rsid w:val="00256D21"/>
    <w:rsid w:val="00256DFC"/>
    <w:rsid w:val="00256EC3"/>
    <w:rsid w:val="00257E71"/>
    <w:rsid w:val="002601CF"/>
    <w:rsid w:val="00260913"/>
    <w:rsid w:val="00260A01"/>
    <w:rsid w:val="00260C2C"/>
    <w:rsid w:val="00260D42"/>
    <w:rsid w:val="0026121A"/>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31C"/>
    <w:rsid w:val="0026649F"/>
    <w:rsid w:val="002667A9"/>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1D69"/>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CE"/>
    <w:rsid w:val="002A50C2"/>
    <w:rsid w:val="002A520C"/>
    <w:rsid w:val="002A634D"/>
    <w:rsid w:val="002A67A5"/>
    <w:rsid w:val="002A6921"/>
    <w:rsid w:val="002A695C"/>
    <w:rsid w:val="002A6B38"/>
    <w:rsid w:val="002A714C"/>
    <w:rsid w:val="002A7889"/>
    <w:rsid w:val="002A7C45"/>
    <w:rsid w:val="002B0492"/>
    <w:rsid w:val="002B07F9"/>
    <w:rsid w:val="002B0827"/>
    <w:rsid w:val="002B13B5"/>
    <w:rsid w:val="002B144E"/>
    <w:rsid w:val="002B17BD"/>
    <w:rsid w:val="002B26D7"/>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0749"/>
    <w:rsid w:val="002C10FD"/>
    <w:rsid w:val="002C17DB"/>
    <w:rsid w:val="002C1BD2"/>
    <w:rsid w:val="002C1BD4"/>
    <w:rsid w:val="002C229A"/>
    <w:rsid w:val="002C2901"/>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38A"/>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670"/>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0AF3"/>
    <w:rsid w:val="002F10E4"/>
    <w:rsid w:val="002F15C7"/>
    <w:rsid w:val="002F19D1"/>
    <w:rsid w:val="002F1C74"/>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5AA"/>
    <w:rsid w:val="00312859"/>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48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7CD"/>
    <w:rsid w:val="00324A33"/>
    <w:rsid w:val="0032592A"/>
    <w:rsid w:val="00325BED"/>
    <w:rsid w:val="00325E44"/>
    <w:rsid w:val="00326A29"/>
    <w:rsid w:val="00326B2F"/>
    <w:rsid w:val="00326C0B"/>
    <w:rsid w:val="0032701E"/>
    <w:rsid w:val="003270B3"/>
    <w:rsid w:val="00327255"/>
    <w:rsid w:val="003274DD"/>
    <w:rsid w:val="00327AE8"/>
    <w:rsid w:val="00330483"/>
    <w:rsid w:val="003318A8"/>
    <w:rsid w:val="00331A48"/>
    <w:rsid w:val="003321EA"/>
    <w:rsid w:val="00332876"/>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021"/>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500"/>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278F"/>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73"/>
    <w:rsid w:val="00366AFB"/>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868"/>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5F72"/>
    <w:rsid w:val="00395FF2"/>
    <w:rsid w:val="003962E0"/>
    <w:rsid w:val="003963EA"/>
    <w:rsid w:val="0039646D"/>
    <w:rsid w:val="00396690"/>
    <w:rsid w:val="003967DE"/>
    <w:rsid w:val="00396C34"/>
    <w:rsid w:val="003976DE"/>
    <w:rsid w:val="00397942"/>
    <w:rsid w:val="00397A0A"/>
    <w:rsid w:val="003A030A"/>
    <w:rsid w:val="003A03E6"/>
    <w:rsid w:val="003A0432"/>
    <w:rsid w:val="003A08EA"/>
    <w:rsid w:val="003A0AE2"/>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0A4"/>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6E91"/>
    <w:rsid w:val="003B704B"/>
    <w:rsid w:val="003B7205"/>
    <w:rsid w:val="003B7233"/>
    <w:rsid w:val="003B75E4"/>
    <w:rsid w:val="003B7869"/>
    <w:rsid w:val="003B7B76"/>
    <w:rsid w:val="003B7BF1"/>
    <w:rsid w:val="003C04A1"/>
    <w:rsid w:val="003C0DC2"/>
    <w:rsid w:val="003C0F3D"/>
    <w:rsid w:val="003C16CD"/>
    <w:rsid w:val="003C1749"/>
    <w:rsid w:val="003C1A11"/>
    <w:rsid w:val="003C1BE8"/>
    <w:rsid w:val="003C1C73"/>
    <w:rsid w:val="003C1D61"/>
    <w:rsid w:val="003C1E78"/>
    <w:rsid w:val="003C1FC1"/>
    <w:rsid w:val="003C22FA"/>
    <w:rsid w:val="003C23FB"/>
    <w:rsid w:val="003C2E6E"/>
    <w:rsid w:val="003C2EC0"/>
    <w:rsid w:val="003C30B7"/>
    <w:rsid w:val="003C34D5"/>
    <w:rsid w:val="003C3505"/>
    <w:rsid w:val="003C35BB"/>
    <w:rsid w:val="003C37C3"/>
    <w:rsid w:val="003C3AF6"/>
    <w:rsid w:val="003C3B72"/>
    <w:rsid w:val="003C40BC"/>
    <w:rsid w:val="003C4119"/>
    <w:rsid w:val="003C44C5"/>
    <w:rsid w:val="003C48D8"/>
    <w:rsid w:val="003C4B46"/>
    <w:rsid w:val="003C4D02"/>
    <w:rsid w:val="003C51FE"/>
    <w:rsid w:val="003C5330"/>
    <w:rsid w:val="003C56C2"/>
    <w:rsid w:val="003C56D2"/>
    <w:rsid w:val="003C619D"/>
    <w:rsid w:val="003C61BD"/>
    <w:rsid w:val="003C62DD"/>
    <w:rsid w:val="003C6B1C"/>
    <w:rsid w:val="003C6F1B"/>
    <w:rsid w:val="003C734B"/>
    <w:rsid w:val="003C7460"/>
    <w:rsid w:val="003C7B6E"/>
    <w:rsid w:val="003D076B"/>
    <w:rsid w:val="003D1759"/>
    <w:rsid w:val="003D1A48"/>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4F58"/>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796"/>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E76"/>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C43"/>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535"/>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A8D"/>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CD2"/>
    <w:rsid w:val="00463F01"/>
    <w:rsid w:val="0046429D"/>
    <w:rsid w:val="004643B6"/>
    <w:rsid w:val="00464ABB"/>
    <w:rsid w:val="00464C5E"/>
    <w:rsid w:val="00464D16"/>
    <w:rsid w:val="00464EA5"/>
    <w:rsid w:val="00465732"/>
    <w:rsid w:val="004658EE"/>
    <w:rsid w:val="00465BFA"/>
    <w:rsid w:val="00466A6B"/>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74D"/>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2E90"/>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C40"/>
    <w:rsid w:val="004B1D1E"/>
    <w:rsid w:val="004B1F57"/>
    <w:rsid w:val="004B22A5"/>
    <w:rsid w:val="004B2CCF"/>
    <w:rsid w:val="004B2F98"/>
    <w:rsid w:val="004B31DA"/>
    <w:rsid w:val="004B34B8"/>
    <w:rsid w:val="004B3960"/>
    <w:rsid w:val="004B39F5"/>
    <w:rsid w:val="004B3B33"/>
    <w:rsid w:val="004B4216"/>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138"/>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3BEF"/>
    <w:rsid w:val="004D40CA"/>
    <w:rsid w:val="004D4897"/>
    <w:rsid w:val="004D4F59"/>
    <w:rsid w:val="004D507C"/>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3096"/>
    <w:rsid w:val="0052313C"/>
    <w:rsid w:val="00523215"/>
    <w:rsid w:val="005233E7"/>
    <w:rsid w:val="005239BC"/>
    <w:rsid w:val="005246DD"/>
    <w:rsid w:val="00524F12"/>
    <w:rsid w:val="005254C5"/>
    <w:rsid w:val="005256C7"/>
    <w:rsid w:val="0052585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6F3"/>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A71"/>
    <w:rsid w:val="00545E53"/>
    <w:rsid w:val="00545F35"/>
    <w:rsid w:val="005461F7"/>
    <w:rsid w:val="005462E7"/>
    <w:rsid w:val="005465F9"/>
    <w:rsid w:val="005471F8"/>
    <w:rsid w:val="005478D6"/>
    <w:rsid w:val="00547967"/>
    <w:rsid w:val="00550838"/>
    <w:rsid w:val="00550964"/>
    <w:rsid w:val="005509C5"/>
    <w:rsid w:val="0055125E"/>
    <w:rsid w:val="005516E2"/>
    <w:rsid w:val="0055179D"/>
    <w:rsid w:val="00552350"/>
    <w:rsid w:val="005523A7"/>
    <w:rsid w:val="005525F0"/>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5F"/>
    <w:rsid w:val="005612B0"/>
    <w:rsid w:val="005616EB"/>
    <w:rsid w:val="00562104"/>
    <w:rsid w:val="0056222D"/>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62E"/>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A38"/>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3BD"/>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F6"/>
    <w:rsid w:val="005B35F9"/>
    <w:rsid w:val="005B3D64"/>
    <w:rsid w:val="005B3FF3"/>
    <w:rsid w:val="005B451C"/>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2DB"/>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4AF"/>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2F70"/>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9B2"/>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FB8"/>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48"/>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B"/>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4A2"/>
    <w:rsid w:val="006635AB"/>
    <w:rsid w:val="006639D2"/>
    <w:rsid w:val="00663E56"/>
    <w:rsid w:val="00664022"/>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ADC"/>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4A1"/>
    <w:rsid w:val="006847D2"/>
    <w:rsid w:val="006847FA"/>
    <w:rsid w:val="0068487E"/>
    <w:rsid w:val="00684D9F"/>
    <w:rsid w:val="00684EEF"/>
    <w:rsid w:val="006852FA"/>
    <w:rsid w:val="00685750"/>
    <w:rsid w:val="00685903"/>
    <w:rsid w:val="0068597C"/>
    <w:rsid w:val="00685FEB"/>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276"/>
    <w:rsid w:val="006A26D7"/>
    <w:rsid w:val="006A2847"/>
    <w:rsid w:val="006A2B99"/>
    <w:rsid w:val="006A2D2E"/>
    <w:rsid w:val="006A2F8D"/>
    <w:rsid w:val="006A3A3B"/>
    <w:rsid w:val="006A3C4C"/>
    <w:rsid w:val="006A3E09"/>
    <w:rsid w:val="006A4A6C"/>
    <w:rsid w:val="006A4A75"/>
    <w:rsid w:val="006A4C1E"/>
    <w:rsid w:val="006A4EAB"/>
    <w:rsid w:val="006A4F0F"/>
    <w:rsid w:val="006A5507"/>
    <w:rsid w:val="006A5CC6"/>
    <w:rsid w:val="006A618C"/>
    <w:rsid w:val="006A62D1"/>
    <w:rsid w:val="006A6AB5"/>
    <w:rsid w:val="006A6B61"/>
    <w:rsid w:val="006A6C53"/>
    <w:rsid w:val="006A700B"/>
    <w:rsid w:val="006A709B"/>
    <w:rsid w:val="006A7195"/>
    <w:rsid w:val="006A7F6F"/>
    <w:rsid w:val="006B056F"/>
    <w:rsid w:val="006B08CB"/>
    <w:rsid w:val="006B0A4C"/>
    <w:rsid w:val="006B0D6E"/>
    <w:rsid w:val="006B123C"/>
    <w:rsid w:val="006B125B"/>
    <w:rsid w:val="006B14AC"/>
    <w:rsid w:val="006B1760"/>
    <w:rsid w:val="006B1D41"/>
    <w:rsid w:val="006B1DFB"/>
    <w:rsid w:val="006B21D4"/>
    <w:rsid w:val="006B23F6"/>
    <w:rsid w:val="006B2B73"/>
    <w:rsid w:val="006B2C49"/>
    <w:rsid w:val="006B2EA9"/>
    <w:rsid w:val="006B2F2A"/>
    <w:rsid w:val="006B3397"/>
    <w:rsid w:val="006B33F1"/>
    <w:rsid w:val="006B377F"/>
    <w:rsid w:val="006B386A"/>
    <w:rsid w:val="006B3C9F"/>
    <w:rsid w:val="006B3D63"/>
    <w:rsid w:val="006B473B"/>
    <w:rsid w:val="006B4A40"/>
    <w:rsid w:val="006B4A9B"/>
    <w:rsid w:val="006B4B53"/>
    <w:rsid w:val="006B4DAD"/>
    <w:rsid w:val="006B51F6"/>
    <w:rsid w:val="006B5332"/>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8BD"/>
    <w:rsid w:val="006C1947"/>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28"/>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D60"/>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5EA"/>
    <w:rsid w:val="007148D2"/>
    <w:rsid w:val="00714D49"/>
    <w:rsid w:val="00714FEB"/>
    <w:rsid w:val="00715391"/>
    <w:rsid w:val="00715AB1"/>
    <w:rsid w:val="007166D4"/>
    <w:rsid w:val="00716AF0"/>
    <w:rsid w:val="00716B60"/>
    <w:rsid w:val="00716DCE"/>
    <w:rsid w:val="007174F3"/>
    <w:rsid w:val="00717595"/>
    <w:rsid w:val="00717DB1"/>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F89"/>
    <w:rsid w:val="007455B2"/>
    <w:rsid w:val="00745A38"/>
    <w:rsid w:val="00745DC2"/>
    <w:rsid w:val="007463FE"/>
    <w:rsid w:val="007476BF"/>
    <w:rsid w:val="007477B5"/>
    <w:rsid w:val="00747877"/>
    <w:rsid w:val="00747AEC"/>
    <w:rsid w:val="00747F5A"/>
    <w:rsid w:val="007503FC"/>
    <w:rsid w:val="00750468"/>
    <w:rsid w:val="00750ABF"/>
    <w:rsid w:val="007514E8"/>
    <w:rsid w:val="007515EB"/>
    <w:rsid w:val="00751666"/>
    <w:rsid w:val="0075188F"/>
    <w:rsid w:val="0075193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354"/>
    <w:rsid w:val="00773552"/>
    <w:rsid w:val="00773AE9"/>
    <w:rsid w:val="00773D2B"/>
    <w:rsid w:val="00773E06"/>
    <w:rsid w:val="00774360"/>
    <w:rsid w:val="0077445D"/>
    <w:rsid w:val="0077457A"/>
    <w:rsid w:val="00774A5F"/>
    <w:rsid w:val="00774BA5"/>
    <w:rsid w:val="00774C6D"/>
    <w:rsid w:val="00774E3D"/>
    <w:rsid w:val="00775597"/>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BBD"/>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23D"/>
    <w:rsid w:val="007D5663"/>
    <w:rsid w:val="007D57A7"/>
    <w:rsid w:val="007D5CFA"/>
    <w:rsid w:val="007D5D9A"/>
    <w:rsid w:val="007D7635"/>
    <w:rsid w:val="007D7959"/>
    <w:rsid w:val="007D7B36"/>
    <w:rsid w:val="007D7D16"/>
    <w:rsid w:val="007E018B"/>
    <w:rsid w:val="007E0594"/>
    <w:rsid w:val="007E05C3"/>
    <w:rsid w:val="007E0A3E"/>
    <w:rsid w:val="007E0C8D"/>
    <w:rsid w:val="007E1268"/>
    <w:rsid w:val="007E133F"/>
    <w:rsid w:val="007E1513"/>
    <w:rsid w:val="007E19F0"/>
    <w:rsid w:val="007E1C7C"/>
    <w:rsid w:val="007E2042"/>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7E7"/>
    <w:rsid w:val="007F7802"/>
    <w:rsid w:val="007F7A45"/>
    <w:rsid w:val="007F7E35"/>
    <w:rsid w:val="00800E36"/>
    <w:rsid w:val="00800E4C"/>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0F3"/>
    <w:rsid w:val="008114C5"/>
    <w:rsid w:val="008117F9"/>
    <w:rsid w:val="0081184E"/>
    <w:rsid w:val="00811B51"/>
    <w:rsid w:val="00812113"/>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3761"/>
    <w:rsid w:val="0082473A"/>
    <w:rsid w:val="00824CC3"/>
    <w:rsid w:val="008252EC"/>
    <w:rsid w:val="008254EB"/>
    <w:rsid w:val="008258DC"/>
    <w:rsid w:val="00826B21"/>
    <w:rsid w:val="00827066"/>
    <w:rsid w:val="00827426"/>
    <w:rsid w:val="00827988"/>
    <w:rsid w:val="008279F6"/>
    <w:rsid w:val="00827BA7"/>
    <w:rsid w:val="00827D2B"/>
    <w:rsid w:val="00827E92"/>
    <w:rsid w:val="00827F56"/>
    <w:rsid w:val="00827FF1"/>
    <w:rsid w:val="00830ED4"/>
    <w:rsid w:val="0083158C"/>
    <w:rsid w:val="00831F08"/>
    <w:rsid w:val="00832238"/>
    <w:rsid w:val="008322E0"/>
    <w:rsid w:val="00832582"/>
    <w:rsid w:val="00832842"/>
    <w:rsid w:val="008328A1"/>
    <w:rsid w:val="008328D3"/>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8B"/>
    <w:rsid w:val="0083530F"/>
    <w:rsid w:val="0083531D"/>
    <w:rsid w:val="00835423"/>
    <w:rsid w:val="008358C9"/>
    <w:rsid w:val="00836021"/>
    <w:rsid w:val="0083671E"/>
    <w:rsid w:val="00836A6D"/>
    <w:rsid w:val="00836D68"/>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1E42"/>
    <w:rsid w:val="00852220"/>
    <w:rsid w:val="0085245A"/>
    <w:rsid w:val="008525CE"/>
    <w:rsid w:val="008525ED"/>
    <w:rsid w:val="0085275B"/>
    <w:rsid w:val="00852A3A"/>
    <w:rsid w:val="00852D28"/>
    <w:rsid w:val="00852DA2"/>
    <w:rsid w:val="008534E7"/>
    <w:rsid w:val="00853BDB"/>
    <w:rsid w:val="008545FD"/>
    <w:rsid w:val="00854B02"/>
    <w:rsid w:val="00854DA9"/>
    <w:rsid w:val="00854E9F"/>
    <w:rsid w:val="00855001"/>
    <w:rsid w:val="00855593"/>
    <w:rsid w:val="008556A8"/>
    <w:rsid w:val="00855702"/>
    <w:rsid w:val="00856087"/>
    <w:rsid w:val="008564BF"/>
    <w:rsid w:val="00856AAB"/>
    <w:rsid w:val="00856C75"/>
    <w:rsid w:val="00857271"/>
    <w:rsid w:val="00857274"/>
    <w:rsid w:val="00857473"/>
    <w:rsid w:val="008574D4"/>
    <w:rsid w:val="00857A7C"/>
    <w:rsid w:val="0086015E"/>
    <w:rsid w:val="008606BA"/>
    <w:rsid w:val="008606CA"/>
    <w:rsid w:val="008608BF"/>
    <w:rsid w:val="008609BE"/>
    <w:rsid w:val="00861111"/>
    <w:rsid w:val="008617BD"/>
    <w:rsid w:val="00861DBF"/>
    <w:rsid w:val="00861F05"/>
    <w:rsid w:val="00862820"/>
    <w:rsid w:val="00862E91"/>
    <w:rsid w:val="008632B2"/>
    <w:rsid w:val="00863316"/>
    <w:rsid w:val="00863499"/>
    <w:rsid w:val="00863738"/>
    <w:rsid w:val="0086377B"/>
    <w:rsid w:val="008637F5"/>
    <w:rsid w:val="008639F5"/>
    <w:rsid w:val="00863C2A"/>
    <w:rsid w:val="00863C4E"/>
    <w:rsid w:val="008640AF"/>
    <w:rsid w:val="008650E0"/>
    <w:rsid w:val="00865707"/>
    <w:rsid w:val="0086598D"/>
    <w:rsid w:val="00865ACA"/>
    <w:rsid w:val="00866625"/>
    <w:rsid w:val="00867093"/>
    <w:rsid w:val="0086758F"/>
    <w:rsid w:val="008676D2"/>
    <w:rsid w:val="00867A01"/>
    <w:rsid w:val="00867C12"/>
    <w:rsid w:val="00867F4B"/>
    <w:rsid w:val="00870338"/>
    <w:rsid w:val="0087090A"/>
    <w:rsid w:val="00870AE1"/>
    <w:rsid w:val="00870DD4"/>
    <w:rsid w:val="008711A4"/>
    <w:rsid w:val="0087137A"/>
    <w:rsid w:val="008713EE"/>
    <w:rsid w:val="008714E8"/>
    <w:rsid w:val="008716D1"/>
    <w:rsid w:val="00871789"/>
    <w:rsid w:val="008717FB"/>
    <w:rsid w:val="0087194A"/>
    <w:rsid w:val="00871D1D"/>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8BB"/>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A38"/>
    <w:rsid w:val="00882E34"/>
    <w:rsid w:val="00883506"/>
    <w:rsid w:val="00883935"/>
    <w:rsid w:val="0088407B"/>
    <w:rsid w:val="0088426C"/>
    <w:rsid w:val="00884DFC"/>
    <w:rsid w:val="00884F18"/>
    <w:rsid w:val="00884F5C"/>
    <w:rsid w:val="00885060"/>
    <w:rsid w:val="00885487"/>
    <w:rsid w:val="0088581D"/>
    <w:rsid w:val="00885B90"/>
    <w:rsid w:val="00885C1F"/>
    <w:rsid w:val="00885E3A"/>
    <w:rsid w:val="00886574"/>
    <w:rsid w:val="008867CE"/>
    <w:rsid w:val="00886A2A"/>
    <w:rsid w:val="0088737D"/>
    <w:rsid w:val="008878A9"/>
    <w:rsid w:val="00890269"/>
    <w:rsid w:val="008902D4"/>
    <w:rsid w:val="00890499"/>
    <w:rsid w:val="00890AB9"/>
    <w:rsid w:val="00890C79"/>
    <w:rsid w:val="00890E95"/>
    <w:rsid w:val="00891998"/>
    <w:rsid w:val="00891A30"/>
    <w:rsid w:val="00891A3F"/>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BFA"/>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5CF"/>
    <w:rsid w:val="008D0907"/>
    <w:rsid w:val="008D091D"/>
    <w:rsid w:val="008D0B93"/>
    <w:rsid w:val="008D0BDB"/>
    <w:rsid w:val="008D0E71"/>
    <w:rsid w:val="008D111F"/>
    <w:rsid w:val="008D1192"/>
    <w:rsid w:val="008D16C0"/>
    <w:rsid w:val="008D1B88"/>
    <w:rsid w:val="008D1E56"/>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5FD5"/>
    <w:rsid w:val="008F6129"/>
    <w:rsid w:val="008F65B7"/>
    <w:rsid w:val="008F679E"/>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29D"/>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3A"/>
    <w:rsid w:val="009214D4"/>
    <w:rsid w:val="009215E5"/>
    <w:rsid w:val="00921F9D"/>
    <w:rsid w:val="00921FCC"/>
    <w:rsid w:val="0092213F"/>
    <w:rsid w:val="00922298"/>
    <w:rsid w:val="00922817"/>
    <w:rsid w:val="0092288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791"/>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0B"/>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A88"/>
    <w:rsid w:val="00951C16"/>
    <w:rsid w:val="00951F2A"/>
    <w:rsid w:val="00952BC8"/>
    <w:rsid w:val="00952ED0"/>
    <w:rsid w:val="0095391E"/>
    <w:rsid w:val="00953BB8"/>
    <w:rsid w:val="00953BF1"/>
    <w:rsid w:val="0095446E"/>
    <w:rsid w:val="0095454A"/>
    <w:rsid w:val="00954584"/>
    <w:rsid w:val="009546E6"/>
    <w:rsid w:val="00954B90"/>
    <w:rsid w:val="00954D35"/>
    <w:rsid w:val="00954FEF"/>
    <w:rsid w:val="00955A63"/>
    <w:rsid w:val="00955BFA"/>
    <w:rsid w:val="00955C07"/>
    <w:rsid w:val="00955D69"/>
    <w:rsid w:val="00955F6B"/>
    <w:rsid w:val="00956248"/>
    <w:rsid w:val="009568E9"/>
    <w:rsid w:val="00956E65"/>
    <w:rsid w:val="00957043"/>
    <w:rsid w:val="00957342"/>
    <w:rsid w:val="00957531"/>
    <w:rsid w:val="0095790D"/>
    <w:rsid w:val="00957AF0"/>
    <w:rsid w:val="00957BF0"/>
    <w:rsid w:val="00957CDF"/>
    <w:rsid w:val="00957F97"/>
    <w:rsid w:val="0096032F"/>
    <w:rsid w:val="009603E6"/>
    <w:rsid w:val="00960612"/>
    <w:rsid w:val="00960647"/>
    <w:rsid w:val="0096070B"/>
    <w:rsid w:val="00960AF6"/>
    <w:rsid w:val="00960F30"/>
    <w:rsid w:val="00960F77"/>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6EB4"/>
    <w:rsid w:val="009871EF"/>
    <w:rsid w:val="00987B23"/>
    <w:rsid w:val="00987E9A"/>
    <w:rsid w:val="00987F5A"/>
    <w:rsid w:val="0099005D"/>
    <w:rsid w:val="0099013B"/>
    <w:rsid w:val="0099031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C0"/>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617"/>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CDE"/>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1DE4"/>
    <w:rsid w:val="009C2164"/>
    <w:rsid w:val="009C232C"/>
    <w:rsid w:val="009C2685"/>
    <w:rsid w:val="009C2C7B"/>
    <w:rsid w:val="009C3041"/>
    <w:rsid w:val="009C44AB"/>
    <w:rsid w:val="009C44B2"/>
    <w:rsid w:val="009C4D62"/>
    <w:rsid w:val="009C5586"/>
    <w:rsid w:val="009C5872"/>
    <w:rsid w:val="009C62FB"/>
    <w:rsid w:val="009C6AB6"/>
    <w:rsid w:val="009C768B"/>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0D6"/>
    <w:rsid w:val="009E11B9"/>
    <w:rsid w:val="009E16D5"/>
    <w:rsid w:val="009E187A"/>
    <w:rsid w:val="009E1C90"/>
    <w:rsid w:val="009E2726"/>
    <w:rsid w:val="009E2904"/>
    <w:rsid w:val="009E2E7C"/>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B57"/>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4A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BAD"/>
    <w:rsid w:val="00A25C73"/>
    <w:rsid w:val="00A25E20"/>
    <w:rsid w:val="00A2602E"/>
    <w:rsid w:val="00A26043"/>
    <w:rsid w:val="00A2694E"/>
    <w:rsid w:val="00A26B52"/>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93"/>
    <w:rsid w:val="00A321D3"/>
    <w:rsid w:val="00A322C1"/>
    <w:rsid w:val="00A32AB9"/>
    <w:rsid w:val="00A32D35"/>
    <w:rsid w:val="00A33357"/>
    <w:rsid w:val="00A34A02"/>
    <w:rsid w:val="00A34E1B"/>
    <w:rsid w:val="00A35127"/>
    <w:rsid w:val="00A35852"/>
    <w:rsid w:val="00A358CE"/>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CB"/>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3E2"/>
    <w:rsid w:val="00A4665C"/>
    <w:rsid w:val="00A4675D"/>
    <w:rsid w:val="00A467AB"/>
    <w:rsid w:val="00A469FA"/>
    <w:rsid w:val="00A47732"/>
    <w:rsid w:val="00A47CE4"/>
    <w:rsid w:val="00A47FB4"/>
    <w:rsid w:val="00A500CD"/>
    <w:rsid w:val="00A5022C"/>
    <w:rsid w:val="00A5026A"/>
    <w:rsid w:val="00A502CB"/>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1C"/>
    <w:rsid w:val="00A61BC7"/>
    <w:rsid w:val="00A620A4"/>
    <w:rsid w:val="00A621F4"/>
    <w:rsid w:val="00A62404"/>
    <w:rsid w:val="00A626FF"/>
    <w:rsid w:val="00A6285F"/>
    <w:rsid w:val="00A629B4"/>
    <w:rsid w:val="00A63411"/>
    <w:rsid w:val="00A63451"/>
    <w:rsid w:val="00A636E6"/>
    <w:rsid w:val="00A63A59"/>
    <w:rsid w:val="00A63ACF"/>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0376"/>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69B"/>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47"/>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A69"/>
    <w:rsid w:val="00AE6D6C"/>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05"/>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856"/>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16"/>
    <w:rsid w:val="00B426B8"/>
    <w:rsid w:val="00B426D5"/>
    <w:rsid w:val="00B42F5D"/>
    <w:rsid w:val="00B43029"/>
    <w:rsid w:val="00B43567"/>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6DC"/>
    <w:rsid w:val="00B5288D"/>
    <w:rsid w:val="00B52F81"/>
    <w:rsid w:val="00B536D8"/>
    <w:rsid w:val="00B53775"/>
    <w:rsid w:val="00B541B9"/>
    <w:rsid w:val="00B542A5"/>
    <w:rsid w:val="00B547F1"/>
    <w:rsid w:val="00B54A5A"/>
    <w:rsid w:val="00B54AEA"/>
    <w:rsid w:val="00B54B80"/>
    <w:rsid w:val="00B55365"/>
    <w:rsid w:val="00B5546D"/>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747"/>
    <w:rsid w:val="00B77DBD"/>
    <w:rsid w:val="00B8053E"/>
    <w:rsid w:val="00B80807"/>
    <w:rsid w:val="00B8096C"/>
    <w:rsid w:val="00B80C08"/>
    <w:rsid w:val="00B81075"/>
    <w:rsid w:val="00B81226"/>
    <w:rsid w:val="00B812D1"/>
    <w:rsid w:val="00B81817"/>
    <w:rsid w:val="00B82805"/>
    <w:rsid w:val="00B83363"/>
    <w:rsid w:val="00B84333"/>
    <w:rsid w:val="00B8469E"/>
    <w:rsid w:val="00B84DC5"/>
    <w:rsid w:val="00B850B3"/>
    <w:rsid w:val="00B8545F"/>
    <w:rsid w:val="00B85868"/>
    <w:rsid w:val="00B858EC"/>
    <w:rsid w:val="00B86AF0"/>
    <w:rsid w:val="00B86D42"/>
    <w:rsid w:val="00B86EC9"/>
    <w:rsid w:val="00B870BD"/>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04E"/>
    <w:rsid w:val="00B9528B"/>
    <w:rsid w:val="00B952A3"/>
    <w:rsid w:val="00B952EF"/>
    <w:rsid w:val="00B95C18"/>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7E6"/>
    <w:rsid w:val="00BB6872"/>
    <w:rsid w:val="00BB69F6"/>
    <w:rsid w:val="00BB6A8E"/>
    <w:rsid w:val="00BB6AD6"/>
    <w:rsid w:val="00BB7431"/>
    <w:rsid w:val="00BB7C55"/>
    <w:rsid w:val="00BB7F6B"/>
    <w:rsid w:val="00BC029E"/>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35A"/>
    <w:rsid w:val="00BD0A21"/>
    <w:rsid w:val="00BD0B0E"/>
    <w:rsid w:val="00BD187D"/>
    <w:rsid w:val="00BD18EB"/>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7B3"/>
    <w:rsid w:val="00BD4D1C"/>
    <w:rsid w:val="00BD4F10"/>
    <w:rsid w:val="00BD5084"/>
    <w:rsid w:val="00BD5699"/>
    <w:rsid w:val="00BD5757"/>
    <w:rsid w:val="00BD5C30"/>
    <w:rsid w:val="00BD5F7C"/>
    <w:rsid w:val="00BD6125"/>
    <w:rsid w:val="00BD62F6"/>
    <w:rsid w:val="00BD6952"/>
    <w:rsid w:val="00BD7A14"/>
    <w:rsid w:val="00BD7A6F"/>
    <w:rsid w:val="00BD7CBB"/>
    <w:rsid w:val="00BD7D9A"/>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87B"/>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D75"/>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14E"/>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59FA"/>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8E5"/>
    <w:rsid w:val="00C34F4A"/>
    <w:rsid w:val="00C35238"/>
    <w:rsid w:val="00C35269"/>
    <w:rsid w:val="00C35309"/>
    <w:rsid w:val="00C3533A"/>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833"/>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306"/>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E27"/>
    <w:rsid w:val="00CB5F91"/>
    <w:rsid w:val="00CB6268"/>
    <w:rsid w:val="00CB6720"/>
    <w:rsid w:val="00CB69CD"/>
    <w:rsid w:val="00CB7F8C"/>
    <w:rsid w:val="00CC0112"/>
    <w:rsid w:val="00CC042E"/>
    <w:rsid w:val="00CC0440"/>
    <w:rsid w:val="00CC0629"/>
    <w:rsid w:val="00CC0C18"/>
    <w:rsid w:val="00CC100E"/>
    <w:rsid w:val="00CC1092"/>
    <w:rsid w:val="00CC11E3"/>
    <w:rsid w:val="00CC21F7"/>
    <w:rsid w:val="00CC22D4"/>
    <w:rsid w:val="00CC241D"/>
    <w:rsid w:val="00CC275F"/>
    <w:rsid w:val="00CC280A"/>
    <w:rsid w:val="00CC2EA1"/>
    <w:rsid w:val="00CC31C4"/>
    <w:rsid w:val="00CC3952"/>
    <w:rsid w:val="00CC3BFE"/>
    <w:rsid w:val="00CC41EA"/>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492"/>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45F"/>
    <w:rsid w:val="00CE46BA"/>
    <w:rsid w:val="00CE48B4"/>
    <w:rsid w:val="00CE5066"/>
    <w:rsid w:val="00CE5094"/>
    <w:rsid w:val="00CE51A8"/>
    <w:rsid w:val="00CE6237"/>
    <w:rsid w:val="00CE6FF5"/>
    <w:rsid w:val="00CE7182"/>
    <w:rsid w:val="00CE73A6"/>
    <w:rsid w:val="00CE749D"/>
    <w:rsid w:val="00CE7A2D"/>
    <w:rsid w:val="00CF03D4"/>
    <w:rsid w:val="00CF05BC"/>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5FE"/>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385"/>
    <w:rsid w:val="00D12AA3"/>
    <w:rsid w:val="00D12DC1"/>
    <w:rsid w:val="00D130AF"/>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7C1F"/>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29A"/>
    <w:rsid w:val="00D255CD"/>
    <w:rsid w:val="00D256AF"/>
    <w:rsid w:val="00D2580F"/>
    <w:rsid w:val="00D2645A"/>
    <w:rsid w:val="00D267BB"/>
    <w:rsid w:val="00D26B7D"/>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544"/>
    <w:rsid w:val="00D5181F"/>
    <w:rsid w:val="00D5186E"/>
    <w:rsid w:val="00D51ED1"/>
    <w:rsid w:val="00D5219B"/>
    <w:rsid w:val="00D521AE"/>
    <w:rsid w:val="00D5224F"/>
    <w:rsid w:val="00D52307"/>
    <w:rsid w:val="00D52624"/>
    <w:rsid w:val="00D52718"/>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0FD8"/>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0879"/>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A72"/>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B7C7A"/>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60D"/>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352"/>
    <w:rsid w:val="00DE44A1"/>
    <w:rsid w:val="00DE45A3"/>
    <w:rsid w:val="00DE45FE"/>
    <w:rsid w:val="00DE4995"/>
    <w:rsid w:val="00DE499B"/>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5C5"/>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C1B"/>
    <w:rsid w:val="00DF4D78"/>
    <w:rsid w:val="00DF540E"/>
    <w:rsid w:val="00DF545A"/>
    <w:rsid w:val="00DF5811"/>
    <w:rsid w:val="00DF5BB7"/>
    <w:rsid w:val="00DF5C5B"/>
    <w:rsid w:val="00DF5F17"/>
    <w:rsid w:val="00DF6205"/>
    <w:rsid w:val="00DF641A"/>
    <w:rsid w:val="00DF6A31"/>
    <w:rsid w:val="00DF6B81"/>
    <w:rsid w:val="00DF6CC3"/>
    <w:rsid w:val="00DF7021"/>
    <w:rsid w:val="00DF7324"/>
    <w:rsid w:val="00DF753D"/>
    <w:rsid w:val="00DF7EBB"/>
    <w:rsid w:val="00DF7FB6"/>
    <w:rsid w:val="00E0048C"/>
    <w:rsid w:val="00E00969"/>
    <w:rsid w:val="00E00BEB"/>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A43"/>
    <w:rsid w:val="00E11C5E"/>
    <w:rsid w:val="00E11F8B"/>
    <w:rsid w:val="00E121CC"/>
    <w:rsid w:val="00E12CAE"/>
    <w:rsid w:val="00E12DF1"/>
    <w:rsid w:val="00E13255"/>
    <w:rsid w:val="00E133E4"/>
    <w:rsid w:val="00E1377D"/>
    <w:rsid w:val="00E138DA"/>
    <w:rsid w:val="00E13FA3"/>
    <w:rsid w:val="00E1425E"/>
    <w:rsid w:val="00E1450A"/>
    <w:rsid w:val="00E145D5"/>
    <w:rsid w:val="00E14916"/>
    <w:rsid w:val="00E14CC2"/>
    <w:rsid w:val="00E14D20"/>
    <w:rsid w:val="00E15131"/>
    <w:rsid w:val="00E15531"/>
    <w:rsid w:val="00E15C68"/>
    <w:rsid w:val="00E16D51"/>
    <w:rsid w:val="00E17107"/>
    <w:rsid w:val="00E17128"/>
    <w:rsid w:val="00E17206"/>
    <w:rsid w:val="00E173D9"/>
    <w:rsid w:val="00E1742B"/>
    <w:rsid w:val="00E17574"/>
    <w:rsid w:val="00E1769E"/>
    <w:rsid w:val="00E178C4"/>
    <w:rsid w:val="00E17E2C"/>
    <w:rsid w:val="00E201E6"/>
    <w:rsid w:val="00E203B0"/>
    <w:rsid w:val="00E2054E"/>
    <w:rsid w:val="00E20C2C"/>
    <w:rsid w:val="00E2165D"/>
    <w:rsid w:val="00E2251A"/>
    <w:rsid w:val="00E227D1"/>
    <w:rsid w:val="00E234A3"/>
    <w:rsid w:val="00E23D56"/>
    <w:rsid w:val="00E24100"/>
    <w:rsid w:val="00E24300"/>
    <w:rsid w:val="00E243D1"/>
    <w:rsid w:val="00E246BE"/>
    <w:rsid w:val="00E247F1"/>
    <w:rsid w:val="00E24B03"/>
    <w:rsid w:val="00E24E42"/>
    <w:rsid w:val="00E253EB"/>
    <w:rsid w:val="00E25733"/>
    <w:rsid w:val="00E25BB7"/>
    <w:rsid w:val="00E25D20"/>
    <w:rsid w:val="00E25DF5"/>
    <w:rsid w:val="00E26698"/>
    <w:rsid w:val="00E266B7"/>
    <w:rsid w:val="00E26A1D"/>
    <w:rsid w:val="00E2706C"/>
    <w:rsid w:val="00E2787A"/>
    <w:rsid w:val="00E27B58"/>
    <w:rsid w:val="00E300A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95A"/>
    <w:rsid w:val="00E370ED"/>
    <w:rsid w:val="00E37470"/>
    <w:rsid w:val="00E4001C"/>
    <w:rsid w:val="00E40238"/>
    <w:rsid w:val="00E403EA"/>
    <w:rsid w:val="00E40827"/>
    <w:rsid w:val="00E4088B"/>
    <w:rsid w:val="00E409B3"/>
    <w:rsid w:val="00E40A8C"/>
    <w:rsid w:val="00E40DB3"/>
    <w:rsid w:val="00E40F4C"/>
    <w:rsid w:val="00E41186"/>
    <w:rsid w:val="00E4122F"/>
    <w:rsid w:val="00E412BA"/>
    <w:rsid w:val="00E413D1"/>
    <w:rsid w:val="00E415C4"/>
    <w:rsid w:val="00E416B6"/>
    <w:rsid w:val="00E41869"/>
    <w:rsid w:val="00E41A02"/>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B45"/>
    <w:rsid w:val="00E46C17"/>
    <w:rsid w:val="00E46F00"/>
    <w:rsid w:val="00E4728D"/>
    <w:rsid w:val="00E47395"/>
    <w:rsid w:val="00E475D9"/>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065"/>
    <w:rsid w:val="00E55DAD"/>
    <w:rsid w:val="00E562C9"/>
    <w:rsid w:val="00E563A3"/>
    <w:rsid w:val="00E56657"/>
    <w:rsid w:val="00E5696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758"/>
    <w:rsid w:val="00E61CAB"/>
    <w:rsid w:val="00E6204F"/>
    <w:rsid w:val="00E621FF"/>
    <w:rsid w:val="00E625F4"/>
    <w:rsid w:val="00E62DCC"/>
    <w:rsid w:val="00E62F0B"/>
    <w:rsid w:val="00E63426"/>
    <w:rsid w:val="00E634BC"/>
    <w:rsid w:val="00E63AF2"/>
    <w:rsid w:val="00E64086"/>
    <w:rsid w:val="00E64092"/>
    <w:rsid w:val="00E64107"/>
    <w:rsid w:val="00E643FA"/>
    <w:rsid w:val="00E6576D"/>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29"/>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4B"/>
    <w:rsid w:val="00EC1965"/>
    <w:rsid w:val="00EC1C01"/>
    <w:rsid w:val="00EC1E74"/>
    <w:rsid w:val="00EC2513"/>
    <w:rsid w:val="00EC2653"/>
    <w:rsid w:val="00EC30ED"/>
    <w:rsid w:val="00EC3102"/>
    <w:rsid w:val="00EC32CE"/>
    <w:rsid w:val="00EC33EF"/>
    <w:rsid w:val="00EC349A"/>
    <w:rsid w:val="00EC34EB"/>
    <w:rsid w:val="00EC38E4"/>
    <w:rsid w:val="00EC3D88"/>
    <w:rsid w:val="00EC45BE"/>
    <w:rsid w:val="00EC45F7"/>
    <w:rsid w:val="00EC4606"/>
    <w:rsid w:val="00EC4918"/>
    <w:rsid w:val="00EC5091"/>
    <w:rsid w:val="00EC5615"/>
    <w:rsid w:val="00EC56AC"/>
    <w:rsid w:val="00EC5B8A"/>
    <w:rsid w:val="00EC5C65"/>
    <w:rsid w:val="00EC5D41"/>
    <w:rsid w:val="00EC5E50"/>
    <w:rsid w:val="00EC60C9"/>
    <w:rsid w:val="00EC66AE"/>
    <w:rsid w:val="00EC696A"/>
    <w:rsid w:val="00EC6A13"/>
    <w:rsid w:val="00EC7096"/>
    <w:rsid w:val="00EC7366"/>
    <w:rsid w:val="00EC7943"/>
    <w:rsid w:val="00EC7E2C"/>
    <w:rsid w:val="00ED01D1"/>
    <w:rsid w:val="00ED0452"/>
    <w:rsid w:val="00ED04D7"/>
    <w:rsid w:val="00ED05C1"/>
    <w:rsid w:val="00ED10D6"/>
    <w:rsid w:val="00ED1345"/>
    <w:rsid w:val="00ED144C"/>
    <w:rsid w:val="00ED1A2B"/>
    <w:rsid w:val="00ED2592"/>
    <w:rsid w:val="00ED28F7"/>
    <w:rsid w:val="00ED2B6F"/>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2168"/>
    <w:rsid w:val="00EE26B6"/>
    <w:rsid w:val="00EE3B2E"/>
    <w:rsid w:val="00EE44F6"/>
    <w:rsid w:val="00EE4A8A"/>
    <w:rsid w:val="00EE4AE5"/>
    <w:rsid w:val="00EE4B47"/>
    <w:rsid w:val="00EE53F0"/>
    <w:rsid w:val="00EE565F"/>
    <w:rsid w:val="00EE58CC"/>
    <w:rsid w:val="00EE596D"/>
    <w:rsid w:val="00EE59BB"/>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0DCC"/>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C4C"/>
    <w:rsid w:val="00F04F5A"/>
    <w:rsid w:val="00F051F0"/>
    <w:rsid w:val="00F05251"/>
    <w:rsid w:val="00F05313"/>
    <w:rsid w:val="00F05333"/>
    <w:rsid w:val="00F055FF"/>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28BE"/>
    <w:rsid w:val="00F2304C"/>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125"/>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6B3"/>
    <w:rsid w:val="00F35772"/>
    <w:rsid w:val="00F35A46"/>
    <w:rsid w:val="00F35A4C"/>
    <w:rsid w:val="00F35A5B"/>
    <w:rsid w:val="00F35A81"/>
    <w:rsid w:val="00F35D26"/>
    <w:rsid w:val="00F35E9F"/>
    <w:rsid w:val="00F36898"/>
    <w:rsid w:val="00F36BA3"/>
    <w:rsid w:val="00F36D5E"/>
    <w:rsid w:val="00F370BA"/>
    <w:rsid w:val="00F377A6"/>
    <w:rsid w:val="00F3795F"/>
    <w:rsid w:val="00F37B14"/>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2A5B"/>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58F"/>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995"/>
    <w:rsid w:val="00FA3D37"/>
    <w:rsid w:val="00FA4057"/>
    <w:rsid w:val="00FA434B"/>
    <w:rsid w:val="00FA4760"/>
    <w:rsid w:val="00FA49B8"/>
    <w:rsid w:val="00FA4D9E"/>
    <w:rsid w:val="00FA4DC3"/>
    <w:rsid w:val="00FA4F41"/>
    <w:rsid w:val="00FA59FE"/>
    <w:rsid w:val="00FA5B6B"/>
    <w:rsid w:val="00FA6034"/>
    <w:rsid w:val="00FA698D"/>
    <w:rsid w:val="00FA6D8F"/>
    <w:rsid w:val="00FA6EB5"/>
    <w:rsid w:val="00FA6F59"/>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4B4"/>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B51"/>
    <w:rsid w:val="00FC2D13"/>
    <w:rsid w:val="00FC2FF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248"/>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3F72"/>
    <w:rsid w:val="00FF403C"/>
    <w:rsid w:val="00FF4D58"/>
    <w:rsid w:val="00FF53A6"/>
    <w:rsid w:val="00FF5479"/>
    <w:rsid w:val="00FF55DA"/>
    <w:rsid w:val="00FF5662"/>
    <w:rsid w:val="00FF5694"/>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3994031B-394C-471A-845A-BEED29BC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3905">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01523533">
      <w:bodyDiv w:val="1"/>
      <w:marLeft w:val="0"/>
      <w:marRight w:val="0"/>
      <w:marTop w:val="0"/>
      <w:marBottom w:val="0"/>
      <w:divBdr>
        <w:top w:val="none" w:sz="0" w:space="0" w:color="auto"/>
        <w:left w:val="none" w:sz="0" w:space="0" w:color="auto"/>
        <w:bottom w:val="none" w:sz="0" w:space="0" w:color="auto"/>
        <w:right w:val="none" w:sz="0" w:space="0" w:color="auto"/>
      </w:divBdr>
    </w:div>
    <w:div w:id="24734592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25329860">
      <w:bodyDiv w:val="1"/>
      <w:marLeft w:val="0"/>
      <w:marRight w:val="0"/>
      <w:marTop w:val="0"/>
      <w:marBottom w:val="0"/>
      <w:divBdr>
        <w:top w:val="none" w:sz="0" w:space="0" w:color="auto"/>
        <w:left w:val="none" w:sz="0" w:space="0" w:color="auto"/>
        <w:bottom w:val="none" w:sz="0" w:space="0" w:color="auto"/>
        <w:right w:val="none" w:sz="0" w:space="0" w:color="auto"/>
      </w:divBdr>
    </w:div>
    <w:div w:id="335501434">
      <w:bodyDiv w:val="1"/>
      <w:marLeft w:val="0"/>
      <w:marRight w:val="0"/>
      <w:marTop w:val="0"/>
      <w:marBottom w:val="0"/>
      <w:divBdr>
        <w:top w:val="none" w:sz="0" w:space="0" w:color="auto"/>
        <w:left w:val="none" w:sz="0" w:space="0" w:color="auto"/>
        <w:bottom w:val="none" w:sz="0" w:space="0" w:color="auto"/>
        <w:right w:val="none" w:sz="0" w:space="0" w:color="auto"/>
      </w:divBdr>
    </w:div>
    <w:div w:id="373117960">
      <w:bodyDiv w:val="1"/>
      <w:marLeft w:val="0"/>
      <w:marRight w:val="0"/>
      <w:marTop w:val="0"/>
      <w:marBottom w:val="0"/>
      <w:divBdr>
        <w:top w:val="none" w:sz="0" w:space="0" w:color="auto"/>
        <w:left w:val="none" w:sz="0" w:space="0" w:color="auto"/>
        <w:bottom w:val="none" w:sz="0" w:space="0" w:color="auto"/>
        <w:right w:val="none" w:sz="0" w:space="0" w:color="auto"/>
      </w:divBdr>
    </w:div>
    <w:div w:id="384332386">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394864705">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5291646">
      <w:bodyDiv w:val="1"/>
      <w:marLeft w:val="0"/>
      <w:marRight w:val="0"/>
      <w:marTop w:val="0"/>
      <w:marBottom w:val="0"/>
      <w:divBdr>
        <w:top w:val="none" w:sz="0" w:space="0" w:color="auto"/>
        <w:left w:val="none" w:sz="0" w:space="0" w:color="auto"/>
        <w:bottom w:val="none" w:sz="0" w:space="0" w:color="auto"/>
        <w:right w:val="none" w:sz="0" w:space="0" w:color="auto"/>
      </w:divBdr>
    </w:div>
    <w:div w:id="438376836">
      <w:bodyDiv w:val="1"/>
      <w:marLeft w:val="0"/>
      <w:marRight w:val="0"/>
      <w:marTop w:val="0"/>
      <w:marBottom w:val="0"/>
      <w:divBdr>
        <w:top w:val="none" w:sz="0" w:space="0" w:color="auto"/>
        <w:left w:val="none" w:sz="0" w:space="0" w:color="auto"/>
        <w:bottom w:val="none" w:sz="0" w:space="0" w:color="auto"/>
        <w:right w:val="none" w:sz="0" w:space="0" w:color="auto"/>
      </w:divBdr>
    </w:div>
    <w:div w:id="439379673">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39590438">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18751171">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9864239">
      <w:bodyDiv w:val="1"/>
      <w:marLeft w:val="0"/>
      <w:marRight w:val="0"/>
      <w:marTop w:val="0"/>
      <w:marBottom w:val="0"/>
      <w:divBdr>
        <w:top w:val="none" w:sz="0" w:space="0" w:color="auto"/>
        <w:left w:val="none" w:sz="0" w:space="0" w:color="auto"/>
        <w:bottom w:val="none" w:sz="0" w:space="0" w:color="auto"/>
        <w:right w:val="none" w:sz="0" w:space="0" w:color="auto"/>
      </w:divBdr>
    </w:div>
    <w:div w:id="794103935">
      <w:bodyDiv w:val="1"/>
      <w:marLeft w:val="0"/>
      <w:marRight w:val="0"/>
      <w:marTop w:val="0"/>
      <w:marBottom w:val="0"/>
      <w:divBdr>
        <w:top w:val="none" w:sz="0" w:space="0" w:color="auto"/>
        <w:left w:val="none" w:sz="0" w:space="0" w:color="auto"/>
        <w:bottom w:val="none" w:sz="0" w:space="0" w:color="auto"/>
        <w:right w:val="none" w:sz="0" w:space="0" w:color="auto"/>
      </w:divBdr>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75125764">
      <w:bodyDiv w:val="1"/>
      <w:marLeft w:val="0"/>
      <w:marRight w:val="0"/>
      <w:marTop w:val="0"/>
      <w:marBottom w:val="0"/>
      <w:divBdr>
        <w:top w:val="none" w:sz="0" w:space="0" w:color="auto"/>
        <w:left w:val="none" w:sz="0" w:space="0" w:color="auto"/>
        <w:bottom w:val="none" w:sz="0" w:space="0" w:color="auto"/>
        <w:right w:val="none" w:sz="0" w:space="0" w:color="auto"/>
      </w:divBdr>
    </w:div>
    <w:div w:id="1097869658">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79126890">
      <w:bodyDiv w:val="1"/>
      <w:marLeft w:val="0"/>
      <w:marRight w:val="0"/>
      <w:marTop w:val="0"/>
      <w:marBottom w:val="0"/>
      <w:divBdr>
        <w:top w:val="none" w:sz="0" w:space="0" w:color="auto"/>
        <w:left w:val="none" w:sz="0" w:space="0" w:color="auto"/>
        <w:bottom w:val="none" w:sz="0" w:space="0" w:color="auto"/>
        <w:right w:val="none" w:sz="0" w:space="0" w:color="auto"/>
      </w:divBdr>
    </w:div>
    <w:div w:id="118740341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08496108">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26739459">
      <w:bodyDiv w:val="1"/>
      <w:marLeft w:val="0"/>
      <w:marRight w:val="0"/>
      <w:marTop w:val="0"/>
      <w:marBottom w:val="0"/>
      <w:divBdr>
        <w:top w:val="none" w:sz="0" w:space="0" w:color="auto"/>
        <w:left w:val="none" w:sz="0" w:space="0" w:color="auto"/>
        <w:bottom w:val="none" w:sz="0" w:space="0" w:color="auto"/>
        <w:right w:val="none" w:sz="0" w:space="0" w:color="auto"/>
      </w:divBdr>
    </w:div>
    <w:div w:id="1350913731">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16708875">
      <w:bodyDiv w:val="1"/>
      <w:marLeft w:val="0"/>
      <w:marRight w:val="0"/>
      <w:marTop w:val="0"/>
      <w:marBottom w:val="0"/>
      <w:divBdr>
        <w:top w:val="none" w:sz="0" w:space="0" w:color="auto"/>
        <w:left w:val="none" w:sz="0" w:space="0" w:color="auto"/>
        <w:bottom w:val="none" w:sz="0" w:space="0" w:color="auto"/>
        <w:right w:val="none" w:sz="0" w:space="0" w:color="auto"/>
      </w:divBdr>
    </w:div>
    <w:div w:id="1422337320">
      <w:bodyDiv w:val="1"/>
      <w:marLeft w:val="0"/>
      <w:marRight w:val="0"/>
      <w:marTop w:val="0"/>
      <w:marBottom w:val="0"/>
      <w:divBdr>
        <w:top w:val="none" w:sz="0" w:space="0" w:color="auto"/>
        <w:left w:val="none" w:sz="0" w:space="0" w:color="auto"/>
        <w:bottom w:val="none" w:sz="0" w:space="0" w:color="auto"/>
        <w:right w:val="none" w:sz="0" w:space="0" w:color="auto"/>
      </w:divBdr>
    </w:div>
    <w:div w:id="1423600699">
      <w:bodyDiv w:val="1"/>
      <w:marLeft w:val="0"/>
      <w:marRight w:val="0"/>
      <w:marTop w:val="0"/>
      <w:marBottom w:val="0"/>
      <w:divBdr>
        <w:top w:val="none" w:sz="0" w:space="0" w:color="auto"/>
        <w:left w:val="none" w:sz="0" w:space="0" w:color="auto"/>
        <w:bottom w:val="none" w:sz="0" w:space="0" w:color="auto"/>
        <w:right w:val="none" w:sz="0" w:space="0" w:color="auto"/>
      </w:divBdr>
    </w:div>
    <w:div w:id="1443956656">
      <w:bodyDiv w:val="1"/>
      <w:marLeft w:val="0"/>
      <w:marRight w:val="0"/>
      <w:marTop w:val="0"/>
      <w:marBottom w:val="0"/>
      <w:divBdr>
        <w:top w:val="none" w:sz="0" w:space="0" w:color="auto"/>
        <w:left w:val="none" w:sz="0" w:space="0" w:color="auto"/>
        <w:bottom w:val="none" w:sz="0" w:space="0" w:color="auto"/>
        <w:right w:val="none" w:sz="0" w:space="0" w:color="auto"/>
      </w:divBdr>
    </w:div>
    <w:div w:id="1445005748">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58601638">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81851868">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0748720">
      <w:bodyDiv w:val="1"/>
      <w:marLeft w:val="0"/>
      <w:marRight w:val="0"/>
      <w:marTop w:val="0"/>
      <w:marBottom w:val="0"/>
      <w:divBdr>
        <w:top w:val="none" w:sz="0" w:space="0" w:color="auto"/>
        <w:left w:val="none" w:sz="0" w:space="0" w:color="auto"/>
        <w:bottom w:val="none" w:sz="0" w:space="0" w:color="auto"/>
        <w:right w:val="none" w:sz="0" w:space="0" w:color="auto"/>
      </w:divBdr>
    </w:div>
    <w:div w:id="162431061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72444487">
      <w:bodyDiv w:val="1"/>
      <w:marLeft w:val="0"/>
      <w:marRight w:val="0"/>
      <w:marTop w:val="0"/>
      <w:marBottom w:val="0"/>
      <w:divBdr>
        <w:top w:val="none" w:sz="0" w:space="0" w:color="auto"/>
        <w:left w:val="none" w:sz="0" w:space="0" w:color="auto"/>
        <w:bottom w:val="none" w:sz="0" w:space="0" w:color="auto"/>
        <w:right w:val="none" w:sz="0" w:space="0" w:color="auto"/>
      </w:divBdr>
    </w:div>
    <w:div w:id="1693608253">
      <w:bodyDiv w:val="1"/>
      <w:marLeft w:val="0"/>
      <w:marRight w:val="0"/>
      <w:marTop w:val="0"/>
      <w:marBottom w:val="0"/>
      <w:divBdr>
        <w:top w:val="none" w:sz="0" w:space="0" w:color="auto"/>
        <w:left w:val="none" w:sz="0" w:space="0" w:color="auto"/>
        <w:bottom w:val="none" w:sz="0" w:space="0" w:color="auto"/>
        <w:right w:val="none" w:sz="0" w:space="0" w:color="auto"/>
      </w:divBdr>
    </w:div>
    <w:div w:id="1733113859">
      <w:bodyDiv w:val="1"/>
      <w:marLeft w:val="0"/>
      <w:marRight w:val="0"/>
      <w:marTop w:val="0"/>
      <w:marBottom w:val="0"/>
      <w:divBdr>
        <w:top w:val="none" w:sz="0" w:space="0" w:color="auto"/>
        <w:left w:val="none" w:sz="0" w:space="0" w:color="auto"/>
        <w:bottom w:val="none" w:sz="0" w:space="0" w:color="auto"/>
        <w:right w:val="none" w:sz="0" w:space="0" w:color="auto"/>
      </w:divBdr>
    </w:div>
    <w:div w:id="1763916043">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54843239">
      <w:bodyDiv w:val="1"/>
      <w:marLeft w:val="0"/>
      <w:marRight w:val="0"/>
      <w:marTop w:val="0"/>
      <w:marBottom w:val="0"/>
      <w:divBdr>
        <w:top w:val="none" w:sz="0" w:space="0" w:color="auto"/>
        <w:left w:val="none" w:sz="0" w:space="0" w:color="auto"/>
        <w:bottom w:val="none" w:sz="0" w:space="0" w:color="auto"/>
        <w:right w:val="none" w:sz="0" w:space="0" w:color="auto"/>
      </w:divBdr>
      <w:divsChild>
        <w:div w:id="440802656">
          <w:marLeft w:val="0"/>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4.xml><?xml version="1.0" encoding="utf-8"?>
<ds:datastoreItem xmlns:ds="http://schemas.openxmlformats.org/officeDocument/2006/customXml" ds:itemID="{FBFBDD53-07A4-4197-833E-F86B8429A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2932</Words>
  <Characters>16713</Characters>
  <Application>Microsoft Office Word</Application>
  <DocSecurity>0</DocSecurity>
  <PresentationFormat/>
  <Lines>139</Lines>
  <Paragraphs>39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MediaTek Inc.</cp:lastModifiedBy>
  <cp:revision>4</cp:revision>
  <dcterms:created xsi:type="dcterms:W3CDTF">2022-11-17T07:58:00Z</dcterms:created>
  <dcterms:modified xsi:type="dcterms:W3CDTF">2022-11-17T08:26:00Z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0x010100273864C3BC768F4C83F728553A532E20</vt:lpwstr>
  </property>
  <property fmtid="{D5CDD505-2E9C-101B-9397-08002B2CF9AE}" pid="6" name="AuthorIds_UIVersion_512">
    <vt:lpwstr>201</vt:lpwstr>
  </property>
  <property fmtid="{D5CDD505-2E9C-101B-9397-08002B2CF9AE}" pid="7" name="MSIP_Label_83bcef13-7cac-433f-ba1d-47a323951816_Enabled">
    <vt:lpwstr>true</vt:lpwstr>
  </property>
  <property fmtid="{D5CDD505-2E9C-101B-9397-08002B2CF9AE}" pid="8" name="MSIP_Label_83bcef13-7cac-433f-ba1d-47a323951816_SetDate">
    <vt:lpwstr>2022-11-01T04:24:49Z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db6a8db0-dffd-4f1e-bb1d-c4c07219a7d6</vt:lpwstr>
  </property>
  <property fmtid="{D5CDD505-2E9C-101B-9397-08002B2CF9AE}" pid="13" name="MSIP_Label_83bcef13-7cac-433f-ba1d-47a323951816_ContentBits">
    <vt:lpwstr>0</vt:lpwstr>
  </property>
</Properties>
</file>